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B10B1" w:rsidRDefault="005B10B1">
      <w:pPr>
        <w:jc w:val="center"/>
        <w:rPr>
          <w:rFonts w:ascii="Arial" w:hAnsi="Arial" w:cs="Arial"/>
          <w:b/>
          <w:sz w:val="18"/>
          <w:szCs w:val="18"/>
        </w:rPr>
      </w:pPr>
    </w:p>
    <w:p w:rsidR="005B10B1" w:rsidRDefault="005B10B1">
      <w:pPr>
        <w:jc w:val="center"/>
        <w:rPr>
          <w:rFonts w:ascii="Arial" w:hAnsi="Arial" w:cs="Arial"/>
          <w:b/>
          <w:sz w:val="18"/>
          <w:szCs w:val="18"/>
        </w:rPr>
      </w:pPr>
    </w:p>
    <w:p w:rsidR="00471F0A" w:rsidRDefault="00471F0A">
      <w:pPr>
        <w:jc w:val="center"/>
        <w:rPr>
          <w:rFonts w:ascii="Arial" w:hAnsi="Arial" w:cs="Arial"/>
          <w:b/>
          <w:sz w:val="18"/>
          <w:szCs w:val="18"/>
        </w:rPr>
      </w:pPr>
      <w:r>
        <w:rPr>
          <w:rFonts w:ascii="Arial" w:hAnsi="Arial" w:cs="Arial"/>
          <w:b/>
          <w:sz w:val="18"/>
          <w:szCs w:val="18"/>
        </w:rPr>
        <w:t>АГЕНТСКИЙ ДОГОВОР</w:t>
      </w:r>
    </w:p>
    <w:p w:rsidR="00471F0A" w:rsidRDefault="00471F0A">
      <w:pPr>
        <w:jc w:val="center"/>
        <w:rPr>
          <w:rFonts w:ascii="Arial" w:hAnsi="Arial" w:cs="Arial"/>
          <w:sz w:val="18"/>
          <w:szCs w:val="18"/>
        </w:rPr>
      </w:pPr>
      <w:r>
        <w:rPr>
          <w:rFonts w:ascii="Arial" w:hAnsi="Arial" w:cs="Arial"/>
          <w:b/>
          <w:bCs/>
          <w:sz w:val="18"/>
          <w:szCs w:val="18"/>
        </w:rPr>
        <w:t>о продаже туристских продуктов</w:t>
      </w:r>
    </w:p>
    <w:p w:rsidR="00471F0A" w:rsidRDefault="00471F0A">
      <w:pPr>
        <w:spacing w:before="28" w:after="28"/>
        <w:jc w:val="both"/>
        <w:rPr>
          <w:rFonts w:ascii="Arial" w:hAnsi="Arial" w:cs="Arial"/>
          <w:sz w:val="18"/>
          <w:szCs w:val="18"/>
        </w:rPr>
      </w:pPr>
      <w:r>
        <w:rPr>
          <w:rFonts w:ascii="Arial" w:hAnsi="Arial" w:cs="Arial"/>
          <w:sz w:val="18"/>
          <w:szCs w:val="18"/>
        </w:rPr>
        <w:t>г. Ростов-на-Дону                                                                                                                      « ___» _________201_ г.</w:t>
      </w:r>
    </w:p>
    <w:p w:rsidR="00471F0A" w:rsidRDefault="00471F0A">
      <w:pPr>
        <w:spacing w:before="28" w:after="28"/>
        <w:jc w:val="both"/>
        <w:rPr>
          <w:rFonts w:ascii="Arial" w:hAnsi="Arial" w:cs="Arial"/>
          <w:sz w:val="18"/>
          <w:szCs w:val="18"/>
        </w:rPr>
      </w:pPr>
    </w:p>
    <w:p w:rsidR="00471F0A" w:rsidRDefault="00471F0A" w:rsidP="005B10B1">
      <w:pPr>
        <w:spacing w:before="28" w:after="28"/>
        <w:jc w:val="both"/>
        <w:rPr>
          <w:rFonts w:ascii="Arial" w:hAnsi="Arial" w:cs="Arial"/>
          <w:b/>
          <w:sz w:val="18"/>
          <w:szCs w:val="18"/>
        </w:rPr>
      </w:pPr>
      <w:r>
        <w:rPr>
          <w:rFonts w:ascii="Arial" w:hAnsi="Arial" w:cs="Arial"/>
          <w:sz w:val="18"/>
          <w:szCs w:val="18"/>
        </w:rPr>
        <w:t xml:space="preserve">Общество с ограниченной ответственностью “Туристическая Компания «ЭКСАЛАЙН», (Договор страхования ответственности туроператора </w:t>
      </w:r>
      <w:r w:rsidR="005B10B1" w:rsidRPr="005B10B1">
        <w:rPr>
          <w:rFonts w:ascii="Arial" w:hAnsi="Arial" w:cs="Arial"/>
          <w:sz w:val="18"/>
          <w:szCs w:val="18"/>
        </w:rPr>
        <w:t xml:space="preserve">АО "Страховая компания </w:t>
      </w:r>
      <w:proofErr w:type="spellStart"/>
      <w:r w:rsidR="005B10B1" w:rsidRPr="005B10B1">
        <w:rPr>
          <w:rFonts w:ascii="Arial" w:hAnsi="Arial" w:cs="Arial"/>
          <w:sz w:val="18"/>
          <w:szCs w:val="18"/>
        </w:rPr>
        <w:t>Гайде</w:t>
      </w:r>
      <w:proofErr w:type="spellEnd"/>
      <w:r w:rsidR="005B10B1" w:rsidRPr="005B10B1">
        <w:rPr>
          <w:rFonts w:ascii="Arial" w:hAnsi="Arial" w:cs="Arial"/>
          <w:sz w:val="18"/>
          <w:szCs w:val="18"/>
        </w:rPr>
        <w:t>"</w:t>
      </w:r>
      <w:r w:rsidR="005B10B1" w:rsidRPr="005B10B1">
        <w:rPr>
          <w:rFonts w:ascii="Arial" w:hAnsi="Arial" w:cs="Arial"/>
          <w:sz w:val="18"/>
          <w:szCs w:val="18"/>
        </w:rPr>
        <w:t xml:space="preserve"> </w:t>
      </w:r>
      <w:r w:rsidR="00053443" w:rsidRPr="00053443">
        <w:rPr>
          <w:rFonts w:ascii="Arial" w:hAnsi="Arial" w:cs="Arial"/>
          <w:sz w:val="18"/>
          <w:szCs w:val="18"/>
        </w:rPr>
        <w:t xml:space="preserve">№ </w:t>
      </w:r>
      <w:r w:rsidR="005B10B1" w:rsidRPr="005B10B1">
        <w:rPr>
          <w:rFonts w:ascii="Arial" w:hAnsi="Arial" w:cs="Arial"/>
          <w:sz w:val="18"/>
          <w:szCs w:val="18"/>
        </w:rPr>
        <w:t>7240/19-49</w:t>
      </w:r>
      <w:r w:rsidR="005B10B1" w:rsidRPr="005B10B1">
        <w:rPr>
          <w:rFonts w:ascii="Arial" w:hAnsi="Arial" w:cs="Arial"/>
          <w:sz w:val="18"/>
          <w:szCs w:val="18"/>
        </w:rPr>
        <w:t xml:space="preserve"> </w:t>
      </w:r>
      <w:r w:rsidR="00053443" w:rsidRPr="00053443">
        <w:rPr>
          <w:rFonts w:ascii="Arial" w:hAnsi="Arial" w:cs="Arial"/>
          <w:sz w:val="18"/>
          <w:szCs w:val="18"/>
        </w:rPr>
        <w:t xml:space="preserve">от </w:t>
      </w:r>
      <w:r w:rsidR="005B10B1" w:rsidRPr="005B10B1">
        <w:rPr>
          <w:rFonts w:ascii="Arial" w:hAnsi="Arial" w:cs="Arial"/>
          <w:sz w:val="18"/>
          <w:szCs w:val="18"/>
        </w:rPr>
        <w:t>22/07/2019</w:t>
      </w:r>
      <w:r w:rsidR="00053443" w:rsidRPr="00053443">
        <w:rPr>
          <w:rFonts w:ascii="Arial" w:hAnsi="Arial" w:cs="Arial"/>
          <w:sz w:val="18"/>
          <w:szCs w:val="18"/>
        </w:rPr>
        <w:t xml:space="preserve"> </w:t>
      </w:r>
      <w:r>
        <w:rPr>
          <w:rFonts w:ascii="Arial" w:hAnsi="Arial" w:cs="Arial"/>
          <w:sz w:val="18"/>
          <w:szCs w:val="18"/>
        </w:rPr>
        <w:t xml:space="preserve">срок действия </w:t>
      </w:r>
      <w:r w:rsidR="00865E24" w:rsidRPr="00865E24">
        <w:rPr>
          <w:rFonts w:ascii="Arial" w:hAnsi="Arial" w:cs="Arial"/>
          <w:sz w:val="18"/>
          <w:szCs w:val="18"/>
        </w:rPr>
        <w:t>с 20/09/201</w:t>
      </w:r>
      <w:r w:rsidR="005B10B1" w:rsidRPr="005B10B1">
        <w:rPr>
          <w:rFonts w:ascii="Arial" w:hAnsi="Arial" w:cs="Arial"/>
          <w:sz w:val="18"/>
          <w:szCs w:val="18"/>
        </w:rPr>
        <w:t>9</w:t>
      </w:r>
      <w:r w:rsidR="00865E24" w:rsidRPr="00865E24">
        <w:rPr>
          <w:rFonts w:ascii="Arial" w:hAnsi="Arial" w:cs="Arial"/>
          <w:sz w:val="18"/>
          <w:szCs w:val="18"/>
        </w:rPr>
        <w:t xml:space="preserve"> по 19/09/20</w:t>
      </w:r>
      <w:r w:rsidR="005B10B1" w:rsidRPr="005B10B1">
        <w:rPr>
          <w:rFonts w:ascii="Arial" w:hAnsi="Arial" w:cs="Arial"/>
          <w:sz w:val="18"/>
          <w:szCs w:val="18"/>
        </w:rPr>
        <w:t>20</w:t>
      </w:r>
      <w:r>
        <w:rPr>
          <w:rFonts w:ascii="Arial" w:hAnsi="Arial" w:cs="Arial"/>
          <w:sz w:val="18"/>
          <w:szCs w:val="18"/>
        </w:rPr>
        <w:t xml:space="preserve">, реестровый номер </w:t>
      </w:r>
      <w:r w:rsidR="0050540A">
        <w:rPr>
          <w:rFonts w:ascii="Arial" w:hAnsi="Arial" w:cs="Arial"/>
          <w:sz w:val="18"/>
          <w:szCs w:val="18"/>
        </w:rPr>
        <w:t>РТО</w:t>
      </w:r>
      <w:r>
        <w:rPr>
          <w:rFonts w:ascii="Arial" w:hAnsi="Arial" w:cs="Arial"/>
          <w:sz w:val="18"/>
          <w:szCs w:val="18"/>
        </w:rPr>
        <w:t xml:space="preserve"> </w:t>
      </w:r>
      <w:r>
        <w:rPr>
          <w:rFonts w:ascii="Arial" w:hAnsi="Arial" w:cs="Arial"/>
          <w:sz w:val="20"/>
          <w:szCs w:val="20"/>
        </w:rPr>
        <w:t>01</w:t>
      </w:r>
      <w:r w:rsidR="00865E24" w:rsidRPr="00865E24">
        <w:rPr>
          <w:rFonts w:ascii="Arial" w:hAnsi="Arial" w:cs="Arial"/>
          <w:sz w:val="20"/>
          <w:szCs w:val="20"/>
        </w:rPr>
        <w:t>7410</w:t>
      </w:r>
      <w:r>
        <w:rPr>
          <w:rFonts w:ascii="Arial" w:hAnsi="Arial" w:cs="Arial"/>
          <w:sz w:val="18"/>
          <w:szCs w:val="18"/>
        </w:rPr>
        <w:t xml:space="preserve"> в Едином Федеральном реестре туроператоров), именуемое в дальнейшем ПРИНЦИПАЛ, в лице Генерального директора Дао Ольги Викторовны, действующего на основании </w:t>
      </w:r>
      <w:bookmarkStart w:id="0" w:name="_GoBack"/>
      <w:bookmarkEnd w:id="0"/>
      <w:r>
        <w:rPr>
          <w:rFonts w:ascii="Arial" w:hAnsi="Arial" w:cs="Arial"/>
          <w:sz w:val="18"/>
          <w:szCs w:val="18"/>
        </w:rPr>
        <w:t>Устава с одной стороны, и</w:t>
      </w:r>
      <w:r w:rsidRPr="00865E24">
        <w:rPr>
          <w:rFonts w:ascii="Arial" w:hAnsi="Arial" w:cs="Arial"/>
          <w:sz w:val="18"/>
          <w:szCs w:val="18"/>
        </w:rPr>
        <w:t xml:space="preserve"> </w:t>
      </w:r>
      <w:r>
        <w:rPr>
          <w:rFonts w:ascii="Arial" w:hAnsi="Arial" w:cs="Arial"/>
          <w:sz w:val="18"/>
          <w:szCs w:val="18"/>
        </w:rPr>
        <w:t>______________________________________________________________, далее именуемое АГЕНТ, в лице _________________________, действующего на основании_________, с другой стороны, вместе и по отдельности именуемые СТОРОНЫ, заключили настоящий Договор о нижеследующем.</w:t>
      </w:r>
    </w:p>
    <w:p w:rsidR="00471F0A" w:rsidRDefault="00471F0A">
      <w:pPr>
        <w:spacing w:before="28" w:after="28"/>
        <w:jc w:val="center"/>
        <w:rPr>
          <w:rFonts w:ascii="Arial" w:hAnsi="Arial" w:cs="Arial"/>
          <w:sz w:val="18"/>
          <w:szCs w:val="18"/>
        </w:rPr>
      </w:pPr>
      <w:r>
        <w:rPr>
          <w:rFonts w:ascii="Arial" w:hAnsi="Arial" w:cs="Arial"/>
          <w:b/>
          <w:bCs/>
          <w:sz w:val="18"/>
          <w:szCs w:val="18"/>
        </w:rPr>
        <w:t>СТАТЬЯ 1. ПРЕДМЕТ ДОГОВОРА</w:t>
      </w:r>
    </w:p>
    <w:p w:rsidR="00471F0A" w:rsidRDefault="00471F0A">
      <w:pPr>
        <w:jc w:val="both"/>
        <w:rPr>
          <w:rFonts w:ascii="Arial" w:hAnsi="Arial" w:cs="Arial"/>
          <w:sz w:val="18"/>
          <w:szCs w:val="18"/>
        </w:rPr>
      </w:pPr>
      <w:r>
        <w:rPr>
          <w:rFonts w:ascii="Arial" w:hAnsi="Arial" w:cs="Arial"/>
          <w:sz w:val="18"/>
          <w:szCs w:val="18"/>
        </w:rPr>
        <w:t>1.1. АГЕНТ от своего имени и за счет ПРИНЦИПАЛА обязуется осуществлять продвижение и реализацию туристам и/или иным заказчикам Туристских продуктов, предоставляемых ПРИНЦИПАЛОМ.</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1.2. АГЕНТ реализует Туристские продукты на основе заключения сделок - Договоров о реализации Туристского продукта или Договоров поручения. Все права и обязанности по сделке, заключенной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ПРИНЦИПАЛ как туроператор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оказания таких услуг в порядке, определенном настоящим Договором и Договором о реализации Туристского продукта.</w:t>
      </w:r>
    </w:p>
    <w:p w:rsidR="00471F0A" w:rsidRDefault="00471F0A">
      <w:pPr>
        <w:spacing w:before="28" w:after="28"/>
        <w:jc w:val="center"/>
        <w:rPr>
          <w:rFonts w:ascii="Arial" w:hAnsi="Arial" w:cs="Arial"/>
          <w:sz w:val="18"/>
          <w:szCs w:val="18"/>
        </w:rPr>
      </w:pPr>
      <w:r>
        <w:rPr>
          <w:rFonts w:ascii="Arial" w:hAnsi="Arial" w:cs="Arial"/>
          <w:b/>
          <w:bCs/>
          <w:sz w:val="18"/>
          <w:szCs w:val="18"/>
        </w:rPr>
        <w:t>СТАТЬЯ 2. ОСНОВНЫЕ ПОНЯТИЯ</w:t>
      </w:r>
    </w:p>
    <w:p w:rsidR="00471F0A" w:rsidRDefault="00471F0A">
      <w:pPr>
        <w:pStyle w:val="a3"/>
        <w:rPr>
          <w:rFonts w:ascii="Arial" w:hAnsi="Arial" w:cs="Arial"/>
          <w:sz w:val="18"/>
          <w:szCs w:val="18"/>
        </w:rPr>
      </w:pPr>
      <w:r>
        <w:rPr>
          <w:rFonts w:ascii="Arial" w:hAnsi="Arial" w:cs="Arial"/>
          <w:sz w:val="18"/>
          <w:szCs w:val="18"/>
        </w:rPr>
        <w:t>2.1. В настоящем Договоре используются и толкуются понятия турист, туристский продукт, в соответствии со статьей 1 Федерального закона от 24 ноября 1996 года № 132-ФЗ «Об основах туристской деятельности в Российской Федерации» и с учетом ФЗ №12 ”О внесении изменений в ФЗ “Об основах туристской деятельности в РФ”.</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2.2. Иные используемые понятия:</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Забронированный туристский продукт – туристский продукт, возможность предоставления которого подтверждена ПРИНЦИПАЛОМ.</w:t>
      </w:r>
    </w:p>
    <w:p w:rsidR="00471F0A" w:rsidRDefault="00471F0A">
      <w:pPr>
        <w:spacing w:before="28" w:after="28"/>
        <w:jc w:val="center"/>
        <w:rPr>
          <w:rFonts w:ascii="Arial" w:hAnsi="Arial" w:cs="Arial"/>
          <w:sz w:val="18"/>
          <w:szCs w:val="18"/>
        </w:rPr>
      </w:pPr>
      <w:r>
        <w:rPr>
          <w:rFonts w:ascii="Arial" w:hAnsi="Arial" w:cs="Arial"/>
          <w:b/>
          <w:bCs/>
          <w:sz w:val="18"/>
          <w:szCs w:val="18"/>
        </w:rPr>
        <w:t>СТАТЬЯ 3. ТУРИСТСКИЕ ПРОДУКТЫ</w:t>
      </w:r>
    </w:p>
    <w:p w:rsidR="00471F0A" w:rsidRDefault="00471F0A">
      <w:pPr>
        <w:jc w:val="both"/>
        <w:rPr>
          <w:rFonts w:ascii="Arial" w:hAnsi="Arial" w:cs="Arial"/>
          <w:sz w:val="18"/>
          <w:szCs w:val="18"/>
        </w:rPr>
      </w:pPr>
      <w:r>
        <w:rPr>
          <w:rFonts w:ascii="Arial" w:hAnsi="Arial" w:cs="Arial"/>
          <w:sz w:val="18"/>
          <w:szCs w:val="18"/>
        </w:rPr>
        <w:t>3.1. Для целей исполнения поручения по настоящему Договору ПРИНЦИПАЛ предоставляет АГЕНТУ, а АГЕНТ реализует туристам и/или иным заказчикам Туристские продукты, которые в зависимости от конкретных условий путешествия могут в себя включать:</w:t>
      </w:r>
    </w:p>
    <w:p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размещение в отелях и иных местах размещения;</w:t>
      </w:r>
    </w:p>
    <w:p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питание в отелях и иных местах размещения;</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авиаперевозку, а также иные виды перевозки туристов;</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трансфер;</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медицинское страхование;</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страхование от невыезда;</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экскурсионное обслуживание;</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посещение культурно-развлекательных или спортивных мероприятий;</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прокат автомобилей;</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инструкторов по различным видам спорта;</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русскоговорящего гида.</w:t>
      </w:r>
    </w:p>
    <w:p w:rsidR="00471F0A" w:rsidRDefault="00471F0A">
      <w:pPr>
        <w:spacing w:before="28" w:after="28"/>
        <w:jc w:val="both"/>
        <w:rPr>
          <w:rFonts w:ascii="Arial" w:hAnsi="Arial" w:cs="Arial"/>
          <w:b/>
          <w:sz w:val="18"/>
          <w:szCs w:val="18"/>
        </w:rPr>
      </w:pPr>
      <w:r>
        <w:rPr>
          <w:rFonts w:ascii="Arial" w:hAnsi="Arial" w:cs="Arial"/>
          <w:sz w:val="18"/>
          <w:szCs w:val="18"/>
        </w:rPr>
        <w:t>Дополнительно к указанным выше услугам ПРИНЦИПАЛОМ по запросу АГЕНТА могут быть включены в Туристские продукты иные туристские услуги.</w:t>
      </w:r>
    </w:p>
    <w:p w:rsidR="00471F0A" w:rsidRDefault="00471F0A">
      <w:pPr>
        <w:spacing w:before="28" w:after="28"/>
        <w:jc w:val="center"/>
        <w:rPr>
          <w:rFonts w:ascii="Arial" w:hAnsi="Arial" w:cs="Arial"/>
          <w:sz w:val="18"/>
          <w:szCs w:val="18"/>
        </w:rPr>
      </w:pPr>
      <w:r>
        <w:rPr>
          <w:rFonts w:ascii="Arial" w:hAnsi="Arial" w:cs="Arial"/>
          <w:b/>
          <w:bCs/>
          <w:sz w:val="18"/>
          <w:szCs w:val="18"/>
        </w:rPr>
        <w:t>СТАТЬЯ 4. ПРОДВИЖЕНИЕ ТУРИСТСКИХ ПРОДУКТОВ ТУРАГЕНТОМ</w:t>
      </w:r>
    </w:p>
    <w:p w:rsidR="00471F0A" w:rsidRDefault="00471F0A">
      <w:pPr>
        <w:jc w:val="both"/>
        <w:rPr>
          <w:rFonts w:ascii="Arial" w:hAnsi="Arial" w:cs="Arial"/>
          <w:sz w:val="18"/>
          <w:szCs w:val="18"/>
        </w:rPr>
      </w:pPr>
      <w:r>
        <w:rPr>
          <w:rFonts w:ascii="Arial" w:hAnsi="Arial" w:cs="Arial"/>
          <w:sz w:val="18"/>
          <w:szCs w:val="18"/>
        </w:rPr>
        <w:t>4.1. Для реализации конкретных Туристских продуктов АГЕНТ направляет заявки на заказ (бронирование) этих продуктов у ПРИНЦИПАЛА.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4.2.Заявка АГЕНТА подается в письменной форме, установленной ПРИНЦИПАЛОМ, на бумажном носителе (фирменном бланке) за подписью ответственного лица и скрепляется печатью АГЕНТА или на электронном носителе с соблюдением специальных требований идентификации, определенных СТОРОНАМИ.</w:t>
      </w:r>
    </w:p>
    <w:p w:rsidR="00471F0A" w:rsidRDefault="00471F0A">
      <w:pPr>
        <w:jc w:val="both"/>
        <w:rPr>
          <w:rFonts w:ascii="Arial" w:hAnsi="Arial" w:cs="Arial"/>
          <w:sz w:val="18"/>
          <w:szCs w:val="18"/>
        </w:rPr>
      </w:pPr>
      <w:r>
        <w:rPr>
          <w:rFonts w:ascii="Arial" w:hAnsi="Arial" w:cs="Arial"/>
          <w:sz w:val="18"/>
          <w:szCs w:val="18"/>
        </w:rPr>
        <w:lastRenderedPageBreak/>
        <w:t>СТОРОНЫ допускают передачу заявки посредством факсимильной связи или по электронной почте как способы ее представления.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4.3. В заявке АГЕНТ обязан указать: </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фамилии и имена туристов согласно их написанию в загранпаспортах, их пол, даты рождения, номер и дата выдачи загранпаспорта, гражданство;</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маршрут путешествия, дату его начала и окончания;</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транспортной перевозки, категорию проездного документа, количество проездных документов (билетов) по каждой категории;</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название и категорию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питания;</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страхование туристов от несчастных случаев и внезапного заболевания, количество подлежащих страхованию туристов;</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иные условия и сведения, имеющие отношение к заказываемому (бронируемому) Туристскому продукту.</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4.4. ПРИНЦИПАЛ на основании полученной заявки АГЕНТА при наличии возможности осуществляет акцепт заявки путем направления в течение 2 (двух) рабочих дней подтверждения.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В случае невозможности подтверждения заявки ПРИНЦИПАЛ направляет отказ от подтверждения, либо письменно предлагает варианты Туристских продуктов, которые могут быть подтверждены. Если АГЕНТ в течение 48 часов, после получения варианта Туристского продукта не представил письменное согласие с предложенным вариантом, то Туристский продукт считается аннулированным АГЕНТОМ.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4.5. Независимо от согласованных условий продвижения и реализации Туристских продуктов ПРИНЦИПАЛ имеет право потребовать изменения и дополнения условий, в частности, изменения сроков направления заявок или приостановления реализации Туристских продуктов на определенный период времени.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При этом в отношении всех заявок АГЕНТА, полученных ПРИНЦИПАЛОМ до момента ввода в действие новых условий, ПРИНЦИПАЛ действует в соответствии с прежними условиями.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4.6. Датой акцепта заявки является дата подтверждения заявки ПРИНЦИПАЛОМ.</w:t>
      </w:r>
    </w:p>
    <w:p w:rsidR="00471F0A" w:rsidRDefault="00471F0A">
      <w:pPr>
        <w:jc w:val="both"/>
        <w:rPr>
          <w:rFonts w:ascii="Arial" w:hAnsi="Arial" w:cs="Arial"/>
          <w:sz w:val="18"/>
          <w:szCs w:val="18"/>
        </w:rPr>
      </w:pPr>
      <w:r>
        <w:rPr>
          <w:rFonts w:ascii="Arial" w:hAnsi="Arial" w:cs="Arial"/>
          <w:sz w:val="18"/>
          <w:szCs w:val="18"/>
        </w:rPr>
        <w:t>С даты акцепта заявки АГЕНТА возникает обязанность АГЕНТА реализовать туристам и (или) иным заказчикам данный Туристский продукт на условиях настоящего Договора.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4.7. С даты акцепта заявки ПРИНЦИПАЛОМ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w:t>
      </w:r>
      <w:proofErr w:type="spellStart"/>
      <w:r>
        <w:rPr>
          <w:rFonts w:ascii="Arial" w:hAnsi="Arial" w:cs="Arial"/>
          <w:sz w:val="18"/>
          <w:szCs w:val="18"/>
        </w:rPr>
        <w:t>непоступления</w:t>
      </w:r>
      <w:proofErr w:type="spellEnd"/>
      <w:r>
        <w:rPr>
          <w:rFonts w:ascii="Arial" w:hAnsi="Arial" w:cs="Arial"/>
          <w:sz w:val="18"/>
          <w:szCs w:val="18"/>
        </w:rPr>
        <w:t xml:space="preserve"> оплаты за Туристский продукт, рассматривается как неисполнение и/или ненадлежащее исполнение поручения по настоящему Договору и для ТУРАГЕНТА наступает ответственность, установленная п.10.4. настоящего Договора.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4.8. СТОРОНЫ допускают замену в уже подтвержденной заявке отеля со стороны ПРИНЦИПАЛА на отель аналогичной или более высокой категории в случае отказа отеля от подтвержденного бронирования.</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4.9. Заявки на изменения Туристских продуктов и аннуляцию принимаются ПРИНЦИПАЛОМ от АГЕНТА только в письменной форме.</w:t>
      </w:r>
    </w:p>
    <w:p w:rsidR="00471F0A" w:rsidRDefault="00471F0A">
      <w:pPr>
        <w:jc w:val="center"/>
        <w:rPr>
          <w:rFonts w:ascii="Arial" w:hAnsi="Arial" w:cs="Arial"/>
          <w:sz w:val="18"/>
          <w:szCs w:val="18"/>
        </w:rPr>
      </w:pPr>
      <w:r>
        <w:rPr>
          <w:rFonts w:ascii="Arial" w:hAnsi="Arial" w:cs="Arial"/>
          <w:b/>
          <w:bCs/>
          <w:sz w:val="18"/>
          <w:szCs w:val="18"/>
        </w:rPr>
        <w:t>CТАТЬЯ 5. РЕАЛИЗАЦИЯ ТУРИСТСКИХ ПРОДУКТОВ ТУРАГЕНТОМ</w:t>
      </w:r>
    </w:p>
    <w:p w:rsidR="00471F0A" w:rsidRDefault="00471F0A">
      <w:pPr>
        <w:jc w:val="both"/>
        <w:rPr>
          <w:rFonts w:ascii="Arial" w:hAnsi="Arial" w:cs="Arial"/>
          <w:sz w:val="18"/>
          <w:szCs w:val="18"/>
        </w:rPr>
      </w:pPr>
      <w:r>
        <w:rPr>
          <w:rFonts w:ascii="Arial" w:hAnsi="Arial" w:cs="Arial"/>
          <w:sz w:val="18"/>
          <w:szCs w:val="18"/>
        </w:rPr>
        <w:t>5.1. АГЕНТ во исполнение поручения ПРИНЦИПАЛА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5.2. Реализация Туристских продуктов туристам и (или) иным заказчикам должна осуществляться АГЕНТОМ лично или через других турагентов.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5.3. АГЕНТ обязан реализовывать Туристские продукты на условиях, указанных ПРИНЦИПАЛОМ и наиболее выгодных для него.</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5.4. При реализации Туристских продуктов АГЕНТ обязан предоставлять туристам и/или иным заказчикам, которым АГЕНТ реализует Туристские продукты в рамках настоящего Договора, полную информацию о Туристском продукте, своевременно получив ее у ПРИНЦИПАЛА, которая в обязательном порядке должна содержать следующие сведения: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страну (место) временного пребывания, о наличии экскурсовода (гида), гида-переводчика, инструктора-</w:t>
      </w:r>
      <w:r>
        <w:rPr>
          <w:rFonts w:ascii="Arial" w:hAnsi="Arial" w:cs="Arial"/>
          <w:sz w:val="18"/>
          <w:szCs w:val="18"/>
        </w:rPr>
        <w:lastRenderedPageBreak/>
        <w:t>проводника, а также о дополнительных услугах, о правилах и условиях эффективного и безопасного использования Туристского продукта;</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общей цене Туристского продукта в рублях;</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ПРИНЦИПАЛЕ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действительной Банковской гарантии исполнения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полномочиях АГЕНТА совершать юридические и фактические действия по реализации Туристского продукта от своего имени;</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том, что ответственность за неоказание или ненадлежащее оказание ПРИНЦИПАЛОМ как туроператором услуг, входящих в Туристский продукт, возникает в момент передачи туристу и (или) иному заказчику документов, подтверждающих право туриста и (или) иного заказчика на Туристский продукт и дополнительные туристские услуги, при условии надлежащего исполнения АГЕНТОМ обязанности по передаче ПРИНЦИПАЛУ всего полученного от туриста и (или) иного заказчика;</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национальных и религиозных особенностях страны (места) временного пребывания;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иных особенностях путешествия;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 возможности обратиться с письменным требованием об уплате денежной суммы по Банковской гарантии непосредственно к организации, предоставившей ПРИНЦИПАЛУ Банковскую гарантию, а также о порядке и сроках предъявления туристом и (или) иным заказчиком таких требований.</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Данная информация должна найти свое отражение в заключаемых АГЕНТОМ сделках в качестве существенных условий этих сделок.</w:t>
      </w:r>
    </w:p>
    <w:p w:rsidR="00471F0A" w:rsidRDefault="00471F0A">
      <w:pPr>
        <w:ind w:left="360"/>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5.5. При реализации турпродукта 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В комплект сопроводительных документов входят: ваучер(-ы) для проживания туристов в отелях, ваучеры для трансферов, экскурсионного и другого обслуживания, информационные памятки о стране, месте пребывания и условиях безопасности, а также авиабилет(-ы) или иной документ, подтверждающий перевозку (причем форма такого документа устанавливается перевозчиком в соответствии с законодательством), и страховой(-</w:t>
      </w:r>
      <w:proofErr w:type="spellStart"/>
      <w:r>
        <w:rPr>
          <w:rFonts w:ascii="Arial" w:hAnsi="Arial" w:cs="Arial"/>
          <w:sz w:val="18"/>
          <w:szCs w:val="18"/>
        </w:rPr>
        <w:t>ые</w:t>
      </w:r>
      <w:proofErr w:type="spellEnd"/>
      <w:r>
        <w:rPr>
          <w:rFonts w:ascii="Arial" w:hAnsi="Arial" w:cs="Arial"/>
          <w:sz w:val="18"/>
          <w:szCs w:val="18"/>
        </w:rPr>
        <w:t>) полис(-ы).</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lastRenderedPageBreak/>
        <w:t>5.6. Получение АГЕНТОМ сопроводительных документов осуществляется в офисах ПРИНЦИПАЛА не позднее 12 часов до времени начала путешествия. ПРИНЦИПАЛ вправе осуществить выдачу указанных документов в пункте начала маршрута не позднее 2,5 часов до времени начала путешествия.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АГЕНТ выдает сопроводительные документы туристам и (или) иному заказчику только после полной оплаты Туристского продукта не позднее окончания рабочего дня, предшествующего дню начала путешествия или в пункте начала маршрута (аэропорт, ж/д вокзал или другое).</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5.7. ПРИНЦИПАЛ обязан предоставить 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w:t>
      </w:r>
    </w:p>
    <w:p w:rsidR="00471F0A" w:rsidRDefault="00471F0A">
      <w:pPr>
        <w:pStyle w:val="a3"/>
        <w:rPr>
          <w:rFonts w:ascii="Arial" w:hAnsi="Arial" w:cs="Arial"/>
          <w:sz w:val="18"/>
          <w:szCs w:val="18"/>
        </w:rPr>
      </w:pPr>
    </w:p>
    <w:p w:rsidR="00471F0A" w:rsidRDefault="00471F0A">
      <w:pPr>
        <w:pStyle w:val="a3"/>
        <w:rPr>
          <w:rFonts w:ascii="Arial" w:hAnsi="Arial" w:cs="Arial"/>
          <w:sz w:val="18"/>
          <w:szCs w:val="18"/>
        </w:rPr>
      </w:pPr>
      <w:r>
        <w:rPr>
          <w:rFonts w:ascii="Arial" w:hAnsi="Arial" w:cs="Arial"/>
          <w:sz w:val="18"/>
          <w:szCs w:val="18"/>
        </w:rPr>
        <w:t>5.8. АГЕНТ обязан ознакомить туристов и (или) иных заказчиков с каталогами, предоставленными ПРИНЦИПАЛОМ, в которых представлены сведения об отелях (местах размещений),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АГЕНТ обязан обеспечить передачу туристам информации об указанных правилах и сведениях, а также о иных существенных условиях Договора о реализации Туристского продукта.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5.9. АГЕНТ обязан проверить действительность загранпаспортов туристов, своевременно предоставлять ПРИНЦИПАЛУ документы туристов, необходимые для оформления выездных/въездных виз, и иных необходимых документов.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5.10. АГЕНТ обязан обеспечить получение туристом и (или) иным заказчиком в установленное время и в установленном месте паспортов и других сопроводительных документов. При неполучении туристом и (или) иным заказчиком сопроводительных документов АГЕНТ незамедлительно сообщает об этом ПРИНЦИПАЛУ.</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5.11. АГЕНТ несет ответственность за надлежащее хранение и выдачу выписанных (оформленных) ПРИНЦИПАЛОМ документов, исключающее возможность их хищения и несанкционированного использования, и отвечает перед ПРИНЦИПАЛОМ за их утрату в пределах стоимости оформленного этими документами Туристского продукта.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5.12. Ответственность ПРИНЦИПАЛА как туроператора за реализацию (оказание) туристу и/или иному заказчику Туристского продукта возникает с момента выдачи туристу и/или иному заказчику документов, подтверждающих переход права на получение (потребление) услуг, входящих в этот Туристский продукт.</w:t>
      </w:r>
    </w:p>
    <w:p w:rsidR="00471F0A" w:rsidRDefault="00471F0A">
      <w:pPr>
        <w:jc w:val="both"/>
        <w:rPr>
          <w:rFonts w:ascii="Arial" w:hAnsi="Arial" w:cs="Arial"/>
          <w:sz w:val="18"/>
          <w:szCs w:val="18"/>
        </w:rPr>
      </w:pPr>
    </w:p>
    <w:p w:rsidR="00471F0A" w:rsidRDefault="00471F0A">
      <w:pPr>
        <w:ind w:left="-14"/>
        <w:jc w:val="both"/>
        <w:rPr>
          <w:rFonts w:ascii="Arial" w:hAnsi="Arial" w:cs="Arial"/>
          <w:sz w:val="18"/>
          <w:szCs w:val="18"/>
        </w:rPr>
      </w:pPr>
      <w:r>
        <w:rPr>
          <w:rFonts w:ascii="Arial" w:hAnsi="Arial" w:cs="Arial"/>
          <w:sz w:val="18"/>
          <w:szCs w:val="18"/>
        </w:rPr>
        <w:t>5.13. АГЕНТ подтверждает, что турист (заказчик) проинформирован и согласен, чтобы в целях исполнения договора, заключенного между туристом (заказчиком) и АГЕНТОМ на основании договора с ПРИНЦИПАЛОМ, ПРИНЦИПАЛУ передаются персональные данные туриста (заказчика) с целью их обработки в интересах формирования туристского продукта, заказанного туристом, а также для достижения иных целей, определенных предметом договора, заключенного между туристом (заказчиком) и АГЕНТОМ. ПРИНЦИПАЛ в соответствии с настоящим согласием туриста (заказчика), имеет право в интересах туриста (заказчика) обрабатывать его персональные данные методом смешанной (в том числе автоматизированной) обработки, систематизировать, хранить, распространять и передавать с использованием сети общего доступа Интернет третьим лицам (авиаперевозчикам, страховым компаниям, иностранным туроператорам, отелям, транспортным компаниям и т.п.), в том числе с использованием трансграничной передачи данных на территории иностранных государств, не обеспечивающих надлежащей адекватной защиты прав субъектов персональных данных. До туриста (заказчика) доведена информация о правах, которые установлены для туриста (заказчика), как субъекта персональных данных, Федеральным Законом РФ № 152-ФЗ от 27.07.2006 года «О персональных данных» (с изменениями и дополнениями).</w:t>
      </w:r>
    </w:p>
    <w:p w:rsidR="00471F0A" w:rsidRDefault="00471F0A">
      <w:pPr>
        <w:ind w:left="-14"/>
        <w:jc w:val="both"/>
        <w:rPr>
          <w:rFonts w:ascii="Arial" w:hAnsi="Arial" w:cs="Arial"/>
          <w:sz w:val="18"/>
          <w:szCs w:val="18"/>
        </w:rPr>
      </w:pPr>
    </w:p>
    <w:p w:rsidR="00471F0A" w:rsidRDefault="00471F0A">
      <w:pPr>
        <w:ind w:left="-14"/>
        <w:jc w:val="both"/>
        <w:rPr>
          <w:rFonts w:ascii="Arial" w:hAnsi="Arial" w:cs="Arial"/>
          <w:b/>
          <w:sz w:val="18"/>
          <w:szCs w:val="18"/>
        </w:rPr>
      </w:pPr>
      <w:r>
        <w:rPr>
          <w:rFonts w:ascii="Arial" w:hAnsi="Arial" w:cs="Arial"/>
          <w:sz w:val="18"/>
          <w:szCs w:val="18"/>
        </w:rPr>
        <w:t>5.14. В случае несоблюдения условий п. 5.13. настоящего договора, АГЕНТ не имеет права реализовывать туристский продукт Оператора и передавать Оператору персональные данные туриста (заказчика).</w:t>
      </w:r>
    </w:p>
    <w:p w:rsidR="00471F0A" w:rsidRDefault="00471F0A">
      <w:pPr>
        <w:jc w:val="center"/>
        <w:rPr>
          <w:rFonts w:ascii="Arial" w:hAnsi="Arial" w:cs="Arial"/>
          <w:b/>
          <w:sz w:val="18"/>
          <w:szCs w:val="18"/>
        </w:rPr>
      </w:pPr>
    </w:p>
    <w:p w:rsidR="00471F0A" w:rsidRDefault="00471F0A">
      <w:pPr>
        <w:jc w:val="center"/>
        <w:rPr>
          <w:rFonts w:ascii="Arial" w:hAnsi="Arial" w:cs="Arial"/>
          <w:sz w:val="18"/>
          <w:szCs w:val="18"/>
        </w:rPr>
      </w:pPr>
      <w:r>
        <w:rPr>
          <w:rFonts w:ascii="Arial" w:hAnsi="Arial" w:cs="Arial"/>
          <w:b/>
          <w:bCs/>
          <w:sz w:val="18"/>
          <w:szCs w:val="18"/>
        </w:rPr>
        <w:t>CТАТЬЯ 6. СТОИМОСТЬ ТУРИСТСКИХ ПРОДУКТОВ И ПОРЯДОК РАСЧЕТОВ</w:t>
      </w:r>
    </w:p>
    <w:p w:rsidR="00471F0A" w:rsidRDefault="00471F0A">
      <w:pPr>
        <w:jc w:val="both"/>
        <w:rPr>
          <w:rFonts w:ascii="Arial" w:hAnsi="Arial" w:cs="Arial"/>
          <w:sz w:val="18"/>
          <w:szCs w:val="18"/>
        </w:rPr>
      </w:pPr>
      <w:r>
        <w:rPr>
          <w:rFonts w:ascii="Arial" w:hAnsi="Arial" w:cs="Arial"/>
          <w:sz w:val="18"/>
          <w:szCs w:val="18"/>
        </w:rPr>
        <w:t>6.1. 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приложениях, спецификациях, соглашениях о ценах и тарифах и т.п., а также может устанавливаться ПРИНЦИПАЛОМ отдельно по согласованию с АГЕНТОМ.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6.2. ПРИНЦИПАЛ с момента подтверждения заявки АГЕНТА выставляет счет на оплату стоимости подтвержденного Туристского продукта, включая агентское вознаграждение. ПРИНЦИПАЛ имеет право </w:t>
      </w:r>
      <w:r>
        <w:rPr>
          <w:rFonts w:ascii="Arial" w:hAnsi="Arial" w:cs="Arial"/>
          <w:sz w:val="18"/>
          <w:szCs w:val="18"/>
        </w:rPr>
        <w:lastRenderedPageBreak/>
        <w:t>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6.3. Оплата АГЕНТОМ стоимости заказанного и/или предоставленного Туристского продукта производится в рублях на основании указанного в п.6.2 настоящего Договора счета в течение 3 (трех) банковских дней с момента получения счета.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6.4. Фактом оплаты признается зачисление денежных средств за предоставленные Туристские продукты на расчетный счет или в кассу ПРИНЦИПАЛА.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6.5. В случае если денежные средства в соответствии с п. 6.4 настоящего Договора не поступят на расчетный счет ПРИНЦИПАЛА в установленный настоящим Договором срок, для АГЕНТА наступают последствия, определенные п. 10.4. настоящего Договора. В этом случае ПРИНЦИПАЛ имеет право отказать в предоставлении Туристского продукта, и ответственность перед туристами и/или иными заказчиками за то, что они не смогут воспользоваться туристскими услугами, несет АГЕНТ.</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6.6. Расчеты между ПРИНЦИПАЛОМ и АГЕНТОМ осуществляются на основании счетов, счетов-фактур, а также отчетов АГЕНТА и иных расчетных или расчетно-платежных документов в порядке, установленном настоящим Договором и Приложениями к нему.</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6.7. В случаи просрочки платежей виновная СТОРОНА выплачивает другой СТОРОНЕ пени в размере 0,1 % суммы просроченного платежа за каждый день просрочки. Размер неустойки определяется СТОРОНОЙ-получателем в специально выставленном счёте.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6.8.При реализации тура менее чем за 5 (пять) дней до его начала оплата должна быть произведена в течение 24 часов с момента подачи заявки, в противном случае ПРИНЦИПАЛ оставляет за собой право на аннуляцию заявки АГЕНТА.</w:t>
      </w:r>
    </w:p>
    <w:p w:rsidR="00471F0A" w:rsidRDefault="00471F0A">
      <w:pPr>
        <w:jc w:val="center"/>
        <w:rPr>
          <w:rFonts w:ascii="Arial" w:hAnsi="Arial" w:cs="Arial"/>
          <w:sz w:val="18"/>
          <w:szCs w:val="18"/>
        </w:rPr>
      </w:pPr>
      <w:r>
        <w:rPr>
          <w:rFonts w:ascii="Arial" w:hAnsi="Arial" w:cs="Arial"/>
          <w:b/>
          <w:bCs/>
          <w:sz w:val="18"/>
          <w:szCs w:val="18"/>
        </w:rPr>
        <w:t>СТАТЬЯ 7. АГЕНТСКОЕ ВОЗНАГРАЖДЕНИЕ И ВОЗМЕЩЕНИЕ РАСХОДОВ</w:t>
      </w:r>
    </w:p>
    <w:p w:rsidR="00471F0A" w:rsidRDefault="00471F0A">
      <w:pPr>
        <w:jc w:val="both"/>
        <w:rPr>
          <w:rFonts w:ascii="Arial" w:hAnsi="Arial" w:cs="Arial"/>
          <w:sz w:val="18"/>
          <w:szCs w:val="18"/>
        </w:rPr>
      </w:pPr>
      <w:r>
        <w:rPr>
          <w:rFonts w:ascii="Arial" w:hAnsi="Arial" w:cs="Arial"/>
          <w:sz w:val="18"/>
          <w:szCs w:val="18"/>
        </w:rPr>
        <w:t>7.1. Расходы по исполнению агентского поручения включены в размер агентского вознаграждения, которое составляет 30 (тридцать) рублей за каждый реализованный Туристический продукт в страны дальнего зарубежья и Прибалтику. Размер агентского вознаграждения за реализацию Туристического продукта по  России и Украине определяется на основании выставленного счета.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7.2.Агентское вознаграждение не предоставляется и не выплачивается с услуг, не входящих в Туристский продукт, таких как оформление документов для передачи в консульство, консульский сбор, праздничные ужины и другие дополнительные услуги.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7.3. В случае реализации индивидуального туристского продукта цена рассчитывается ПРИНЦИПАЛОМ дополнительно.</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7.4. Агентское вознаграждение удерживается АГЕНТОМ самостоятельно при перечислении денежных средств, полученных от туристов или иных заказчиков.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7.5. В случае, если по каким-либо причинам АГЕНТ или ПРИНЦИПАЛ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АГЕНТ возмещает ПРИНЦИПАЛУ ранее выплаченное по таким суммам агентское вознаграждение).</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7.6. В случае, если у АГЕНТА возникают иные источники дохода при предоставлении КЛИЕНТУ информационных, консультативных, маркетинговых, сервисных и прочих услуг, либо при выполнении договора поручения КЛИЕНТА, то оплата за данные услуги взимается АГЕНТОМ с туриста и не является предметом расчетов между АГЕНТОМ и ПРИНЦИПАЛОМ.</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7.7. ПРИНЦИПАЛ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ПРИНЦИПАЛА, если иное не установлено соглашением СТОРОН в отношении отдельных мер по продвижению Туристских продуктов</w:t>
      </w:r>
    </w:p>
    <w:p w:rsidR="00471F0A" w:rsidRDefault="00471F0A">
      <w:pPr>
        <w:jc w:val="center"/>
        <w:rPr>
          <w:rFonts w:ascii="Arial" w:hAnsi="Arial" w:cs="Arial"/>
          <w:sz w:val="18"/>
          <w:szCs w:val="18"/>
        </w:rPr>
      </w:pPr>
      <w:r>
        <w:rPr>
          <w:rFonts w:ascii="Arial" w:hAnsi="Arial" w:cs="Arial"/>
          <w:b/>
          <w:bCs/>
          <w:sz w:val="18"/>
          <w:szCs w:val="18"/>
        </w:rPr>
        <w:t>СТАТЬЯ 8. ОТЧЕТНОСТЬ</w:t>
      </w:r>
    </w:p>
    <w:p w:rsidR="00471F0A" w:rsidRDefault="00471F0A">
      <w:pPr>
        <w:jc w:val="both"/>
        <w:rPr>
          <w:rFonts w:ascii="Arial" w:hAnsi="Arial" w:cs="Arial"/>
          <w:sz w:val="18"/>
          <w:szCs w:val="18"/>
        </w:rPr>
      </w:pPr>
      <w:r>
        <w:rPr>
          <w:rFonts w:ascii="Arial" w:hAnsi="Arial" w:cs="Arial"/>
          <w:sz w:val="18"/>
          <w:szCs w:val="18"/>
        </w:rPr>
        <w:t>8.1. АГЕНТ обязан ежемесячно, в срок не позднее пятого числа месяца, следующего за отчетным, представлять ПРИНЦИПАЛУ отчет(ы) об исполнении поручения по настоящему Договору за соответствующий период по форме, установленной ПРИНЦИПАЛОМ в Приложении к настоящему Договору. Одновременно с предоставлением отчета(</w:t>
      </w:r>
      <w:proofErr w:type="spellStart"/>
      <w:r>
        <w:rPr>
          <w:rFonts w:ascii="Arial" w:hAnsi="Arial" w:cs="Arial"/>
          <w:sz w:val="18"/>
          <w:szCs w:val="18"/>
        </w:rPr>
        <w:t>ов</w:t>
      </w:r>
      <w:proofErr w:type="spellEnd"/>
      <w:r>
        <w:rPr>
          <w:rFonts w:ascii="Arial" w:hAnsi="Arial" w:cs="Arial"/>
          <w:sz w:val="18"/>
          <w:szCs w:val="18"/>
        </w:rPr>
        <w:t>) АГЕНТ предоставляет счета-фактуры на сумму агентского вознаграждения.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lastRenderedPageBreak/>
        <w:t>Отчет АГЕНТА считается утвержденным ПРИНЦИПАЛОМ при отсутствии возражений со стороны последнего в течение десяти дней с момента получения отчета от АГЕНТА.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8.2. В случае не предоставления АГЕНТОМ отчета ПРИНЦИПАЛУ в срок, указанный в п. 8.1., туристический продукт будет считаться реализованными на условии договора купли-продажи, заключенным по поручению КЛИЕНТА.</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8.3.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471F0A" w:rsidRDefault="00471F0A">
      <w:pPr>
        <w:jc w:val="center"/>
        <w:rPr>
          <w:rFonts w:ascii="Arial" w:hAnsi="Arial" w:cs="Arial"/>
          <w:sz w:val="18"/>
          <w:szCs w:val="18"/>
        </w:rPr>
      </w:pPr>
      <w:r>
        <w:rPr>
          <w:rFonts w:ascii="Arial" w:hAnsi="Arial" w:cs="Arial"/>
          <w:b/>
          <w:bCs/>
          <w:sz w:val="18"/>
          <w:szCs w:val="18"/>
        </w:rPr>
        <w:t>СТАТЬЯ 9. РЕКЛАМАЦИИ</w:t>
      </w:r>
    </w:p>
    <w:p w:rsidR="00471F0A" w:rsidRDefault="00471F0A">
      <w:pPr>
        <w:jc w:val="both"/>
        <w:rPr>
          <w:rFonts w:ascii="Arial" w:hAnsi="Arial" w:cs="Arial"/>
          <w:sz w:val="18"/>
          <w:szCs w:val="18"/>
        </w:rPr>
      </w:pPr>
      <w:r>
        <w:rPr>
          <w:rFonts w:ascii="Arial" w:hAnsi="Arial" w:cs="Arial"/>
          <w:sz w:val="18"/>
          <w:szCs w:val="18"/>
        </w:rPr>
        <w:t>9.1.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которая принимается ПРИНЦИПАЛОМ в течение двадцати дней со дня окончания действия договора о реализации Туристского продукта, заключенного между АГЕНТОМ и туристом и/или иным заказчиком.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9.2. Рекламация подается АГЕНТОМ в письменном виде с приложением заявления туриста и/или иного заказчика, договором, заключенным между АГЕНТОМ и туристом АГЕНТА, распиской туриста об отказе от страхования от невыезда и иных документов, имеющих отношение к делу. ПРИНЦИПАЛ рассматривает полученную рекламацию в течение 10 (десяти) дней с момента получения.</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 xml:space="preserve">9.3. Рекламации, поданные АГЕНТОМ с нарушением условий, предусмотренных </w:t>
      </w:r>
      <w:proofErr w:type="spellStart"/>
      <w:r>
        <w:rPr>
          <w:rFonts w:ascii="Arial" w:hAnsi="Arial" w:cs="Arial"/>
          <w:sz w:val="18"/>
          <w:szCs w:val="18"/>
        </w:rPr>
        <w:t>п.п</w:t>
      </w:r>
      <w:proofErr w:type="spellEnd"/>
      <w:r>
        <w:rPr>
          <w:rFonts w:ascii="Arial" w:hAnsi="Arial" w:cs="Arial"/>
          <w:sz w:val="18"/>
          <w:szCs w:val="18"/>
        </w:rPr>
        <w:t>. 9.1.-9.2. настоящего Договора, ПРИНЦИПАЛОМ к рассмотрению не принимаются.</w:t>
      </w:r>
    </w:p>
    <w:p w:rsidR="00471F0A" w:rsidRDefault="00471F0A">
      <w:pPr>
        <w:jc w:val="center"/>
        <w:rPr>
          <w:rFonts w:ascii="Arial" w:hAnsi="Arial" w:cs="Arial"/>
          <w:sz w:val="18"/>
          <w:szCs w:val="18"/>
        </w:rPr>
      </w:pPr>
      <w:r>
        <w:rPr>
          <w:rFonts w:ascii="Arial" w:hAnsi="Arial" w:cs="Arial"/>
          <w:b/>
          <w:bCs/>
          <w:sz w:val="18"/>
          <w:szCs w:val="18"/>
        </w:rPr>
        <w:t>СТАТЬЯ 10. ОТВЕТСТВЕННОСТЬ СТОРОН</w:t>
      </w:r>
    </w:p>
    <w:p w:rsidR="00471F0A" w:rsidRDefault="00471F0A">
      <w:pPr>
        <w:jc w:val="both"/>
        <w:rPr>
          <w:rFonts w:ascii="Arial" w:hAnsi="Arial" w:cs="Arial"/>
          <w:sz w:val="18"/>
          <w:szCs w:val="18"/>
        </w:rPr>
      </w:pPr>
      <w:r>
        <w:rPr>
          <w:rFonts w:ascii="Arial" w:hAnsi="Arial" w:cs="Arial"/>
          <w:sz w:val="18"/>
          <w:szCs w:val="18"/>
        </w:rPr>
        <w:t>10.1.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10.2. За непредставление или представление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ПРИНЦИПАЛА. ПРИНЦИПАЛ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с момента передачи АГЕНТОМ туристам и (или) иным заказчикам всех документов, удостоверяющих права туристов на получение данных туристских услуг.</w:t>
      </w:r>
    </w:p>
    <w:p w:rsidR="00471F0A" w:rsidRDefault="00471F0A">
      <w:pPr>
        <w:pStyle w:val="a9"/>
        <w:ind w:right="-5"/>
        <w:jc w:val="both"/>
        <w:rPr>
          <w:rFonts w:ascii="Arial" w:hAnsi="Arial" w:cs="Arial"/>
          <w:sz w:val="18"/>
          <w:szCs w:val="18"/>
        </w:rPr>
      </w:pPr>
    </w:p>
    <w:p w:rsidR="00471F0A" w:rsidRDefault="00471F0A">
      <w:pPr>
        <w:pStyle w:val="a9"/>
        <w:ind w:right="-5"/>
        <w:jc w:val="both"/>
        <w:rPr>
          <w:rFonts w:ascii="Arial" w:hAnsi="Arial" w:cs="Arial"/>
          <w:sz w:val="18"/>
          <w:szCs w:val="18"/>
        </w:rPr>
      </w:pPr>
      <w:r>
        <w:rPr>
          <w:rFonts w:ascii="Arial" w:hAnsi="Arial" w:cs="Arial"/>
          <w:sz w:val="18"/>
          <w:szCs w:val="18"/>
        </w:rPr>
        <w:t>10.3. ПРИНЦИПАЛ в соответствии с федеральными законами РФ не несет ответственность перед туристами за ущерб, причиненный туристам вследствие:</w:t>
      </w:r>
    </w:p>
    <w:p w:rsidR="00471F0A" w:rsidRDefault="00471F0A">
      <w:pPr>
        <w:pStyle w:val="a9"/>
        <w:jc w:val="both"/>
        <w:rPr>
          <w:rFonts w:ascii="Arial" w:hAnsi="Arial" w:cs="Arial"/>
          <w:sz w:val="18"/>
          <w:szCs w:val="18"/>
        </w:rPr>
      </w:pPr>
    </w:p>
    <w:p w:rsidR="00471F0A" w:rsidRDefault="00471F0A">
      <w:pPr>
        <w:pStyle w:val="a9"/>
        <w:jc w:val="both"/>
        <w:rPr>
          <w:rFonts w:ascii="Arial" w:hAnsi="Arial" w:cs="Arial"/>
          <w:sz w:val="18"/>
          <w:szCs w:val="18"/>
        </w:rPr>
      </w:pPr>
      <w:r>
        <w:rPr>
          <w:rFonts w:ascii="Arial" w:hAnsi="Arial" w:cs="Arial"/>
          <w:sz w:val="18"/>
          <w:szCs w:val="18"/>
        </w:rPr>
        <w:t>10.3.1. Действия перевозчиков (изменение, отмена, перенос, задержка авиарейсов, поездов, потеря или повреждение багажа и т.п.).</w:t>
      </w:r>
    </w:p>
    <w:p w:rsidR="00471F0A" w:rsidRDefault="00471F0A">
      <w:pPr>
        <w:pStyle w:val="a9"/>
        <w:jc w:val="both"/>
        <w:rPr>
          <w:rFonts w:ascii="Arial" w:hAnsi="Arial" w:cs="Arial"/>
          <w:sz w:val="18"/>
          <w:szCs w:val="18"/>
        </w:rPr>
      </w:pPr>
    </w:p>
    <w:p w:rsidR="00471F0A" w:rsidRDefault="00471F0A">
      <w:pPr>
        <w:pStyle w:val="a9"/>
        <w:jc w:val="both"/>
        <w:rPr>
          <w:rFonts w:ascii="Arial" w:hAnsi="Arial" w:cs="Arial"/>
          <w:sz w:val="18"/>
          <w:szCs w:val="18"/>
        </w:rPr>
      </w:pPr>
      <w:r>
        <w:rPr>
          <w:rFonts w:ascii="Arial" w:hAnsi="Arial" w:cs="Arial"/>
          <w:sz w:val="18"/>
          <w:szCs w:val="18"/>
        </w:rPr>
        <w:t>10.3.2. 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rsidR="00471F0A" w:rsidRDefault="00471F0A">
      <w:pPr>
        <w:pStyle w:val="a9"/>
        <w:jc w:val="both"/>
        <w:rPr>
          <w:rFonts w:ascii="Arial" w:hAnsi="Arial" w:cs="Arial"/>
          <w:sz w:val="18"/>
          <w:szCs w:val="18"/>
        </w:rPr>
      </w:pPr>
    </w:p>
    <w:p w:rsidR="00471F0A" w:rsidRDefault="00471F0A">
      <w:pPr>
        <w:pStyle w:val="a9"/>
        <w:jc w:val="both"/>
        <w:rPr>
          <w:rFonts w:ascii="Arial" w:hAnsi="Arial" w:cs="Arial"/>
          <w:sz w:val="18"/>
          <w:szCs w:val="18"/>
        </w:rPr>
      </w:pPr>
      <w:r>
        <w:rPr>
          <w:rFonts w:ascii="Arial" w:hAnsi="Arial" w:cs="Arial"/>
          <w:sz w:val="18"/>
          <w:szCs w:val="18"/>
        </w:rPr>
        <w:t>10.3.3.Нарушения туристом АГЕНТА таможенных и пограничных формальностей, правил проезда и провоза багажа, а также особенностей поведения в стране временного пребывания и т.п.</w:t>
      </w:r>
    </w:p>
    <w:p w:rsidR="00471F0A" w:rsidRDefault="00471F0A">
      <w:pPr>
        <w:pStyle w:val="a9"/>
        <w:jc w:val="both"/>
        <w:rPr>
          <w:rFonts w:ascii="Arial" w:hAnsi="Arial" w:cs="Arial"/>
          <w:sz w:val="18"/>
          <w:szCs w:val="18"/>
        </w:rPr>
      </w:pPr>
    </w:p>
    <w:p w:rsidR="00471F0A" w:rsidRDefault="00471F0A">
      <w:pPr>
        <w:pStyle w:val="a9"/>
        <w:jc w:val="both"/>
        <w:rPr>
          <w:rFonts w:ascii="Arial" w:hAnsi="Arial" w:cs="Arial"/>
          <w:sz w:val="18"/>
          <w:szCs w:val="18"/>
        </w:rPr>
      </w:pPr>
      <w:r>
        <w:rPr>
          <w:rFonts w:ascii="Arial" w:hAnsi="Arial" w:cs="Arial"/>
          <w:sz w:val="18"/>
          <w:szCs w:val="18"/>
        </w:rPr>
        <w:t>10.3.4.Отказа туриста от части или всех услуг входящих в состав Туристского продукта, или расходов туриста на дополнительные услуги, не предусмотренные Бланком-Заказом, а также самовольного изменения туристом оплаченного маршрута или несоблюдения правил группового прохождения маршрута.</w:t>
      </w:r>
    </w:p>
    <w:p w:rsidR="00471F0A" w:rsidRDefault="00471F0A">
      <w:pPr>
        <w:ind w:right="-5"/>
        <w:jc w:val="both"/>
        <w:rPr>
          <w:rFonts w:ascii="Arial" w:hAnsi="Arial" w:cs="Arial"/>
          <w:sz w:val="18"/>
          <w:szCs w:val="18"/>
        </w:rPr>
      </w:pPr>
    </w:p>
    <w:p w:rsidR="00471F0A" w:rsidRDefault="00471F0A">
      <w:pPr>
        <w:ind w:right="-5"/>
        <w:jc w:val="both"/>
        <w:rPr>
          <w:rFonts w:ascii="Arial" w:hAnsi="Arial" w:cs="Arial"/>
          <w:sz w:val="18"/>
          <w:szCs w:val="18"/>
        </w:rPr>
      </w:pPr>
      <w:r>
        <w:rPr>
          <w:rFonts w:ascii="Arial" w:hAnsi="Arial" w:cs="Arial"/>
          <w:sz w:val="18"/>
          <w:szCs w:val="18"/>
        </w:rPr>
        <w:t>10.4.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w:t>
      </w:r>
    </w:p>
    <w:p w:rsidR="00471F0A" w:rsidRDefault="00471F0A">
      <w:pPr>
        <w:ind w:right="-5"/>
        <w:jc w:val="both"/>
        <w:rPr>
          <w:rFonts w:ascii="Arial" w:hAnsi="Arial" w:cs="Arial"/>
          <w:sz w:val="18"/>
          <w:szCs w:val="18"/>
        </w:rPr>
      </w:pPr>
    </w:p>
    <w:p w:rsidR="00471F0A" w:rsidRDefault="00471F0A">
      <w:pPr>
        <w:ind w:right="-5"/>
        <w:jc w:val="both"/>
        <w:rPr>
          <w:rFonts w:ascii="Arial" w:hAnsi="Arial" w:cs="Arial"/>
          <w:sz w:val="18"/>
          <w:szCs w:val="18"/>
        </w:rPr>
      </w:pPr>
      <w:r>
        <w:rPr>
          <w:rFonts w:ascii="Arial" w:hAnsi="Arial" w:cs="Arial"/>
          <w:sz w:val="18"/>
          <w:szCs w:val="18"/>
        </w:rPr>
        <w:t>10.5. АГЕНТ несет ответственность перед ПРИНЦИПАЛОМ за несвоевременно предоставленную информацию о произошедших изменениях в данных АГЕНТА: названия, банковских реквизитов, адресов, телефонных данных и др..</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10.6. Если АГЕНТ отказывается от Туристского продукта по акцептованной заявке, либо аннулирует заявку, то к нему применяются санкции, установленные Приложениями №1 (сезон весна-лето и сезон осень-зима) к настоящему Договору.</w:t>
      </w:r>
    </w:p>
    <w:p w:rsidR="00471F0A" w:rsidRDefault="00471F0A">
      <w:pPr>
        <w:jc w:val="both"/>
        <w:rPr>
          <w:rFonts w:ascii="Arial" w:hAnsi="Arial" w:cs="Arial"/>
          <w:sz w:val="18"/>
          <w:szCs w:val="18"/>
        </w:rPr>
      </w:pPr>
      <w:r>
        <w:rPr>
          <w:rFonts w:ascii="Arial" w:hAnsi="Arial" w:cs="Arial"/>
          <w:sz w:val="18"/>
          <w:szCs w:val="18"/>
        </w:rPr>
        <w:t>Если иное предусмотрено специальными тарифами авиабилетов или приложениями к настоящему Договору, то АГЕНТ обязан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 xml:space="preserve">10.7.За изменение фамилий туристов, </w:t>
      </w:r>
      <w:proofErr w:type="spellStart"/>
      <w:r>
        <w:rPr>
          <w:rFonts w:ascii="Arial" w:hAnsi="Arial" w:cs="Arial"/>
          <w:sz w:val="18"/>
          <w:szCs w:val="18"/>
        </w:rPr>
        <w:t>перевыписку</w:t>
      </w:r>
      <w:proofErr w:type="spellEnd"/>
      <w:r>
        <w:rPr>
          <w:rFonts w:ascii="Arial" w:hAnsi="Arial" w:cs="Arial"/>
          <w:sz w:val="18"/>
          <w:szCs w:val="18"/>
        </w:rPr>
        <w:t xml:space="preserve"> авиабилетов на чартерные и блок-чартерные перевозки,  исправление неточностей в записях по вине АГЕНТА, последний выплачивает ПРИНЦИПАЛУ штраф в размере установленных условии авиакомпании за каждое изменение.</w:t>
      </w:r>
    </w:p>
    <w:p w:rsidR="00471F0A" w:rsidRDefault="00471F0A">
      <w:pPr>
        <w:jc w:val="center"/>
        <w:rPr>
          <w:rFonts w:ascii="Arial" w:hAnsi="Arial" w:cs="Arial"/>
          <w:sz w:val="18"/>
          <w:szCs w:val="18"/>
        </w:rPr>
      </w:pPr>
      <w:r>
        <w:rPr>
          <w:rFonts w:ascii="Arial" w:hAnsi="Arial" w:cs="Arial"/>
          <w:b/>
          <w:bCs/>
          <w:sz w:val="18"/>
          <w:szCs w:val="18"/>
        </w:rPr>
        <w:t>СТАТЬЯ 11. РАЗРЕШЕНИЕ СПОРОВ</w:t>
      </w:r>
    </w:p>
    <w:p w:rsidR="00471F0A" w:rsidRDefault="00471F0A">
      <w:pPr>
        <w:jc w:val="both"/>
        <w:rPr>
          <w:rFonts w:ascii="Arial" w:hAnsi="Arial" w:cs="Arial"/>
          <w:sz w:val="18"/>
          <w:szCs w:val="18"/>
        </w:rPr>
      </w:pPr>
      <w:r>
        <w:rPr>
          <w:rFonts w:ascii="Arial" w:hAnsi="Arial" w:cs="Arial"/>
          <w:sz w:val="18"/>
          <w:szCs w:val="18"/>
        </w:rPr>
        <w:t>11.1. Все споры или разногласия, возникающие между СТОРОНАМИ по настоящему Договору или в связи с ним, разрешаются путем переговоров.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11.2. Настоящим Договором предусматривается претензионный порядок разрешения споров.</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 xml:space="preserve">11.3.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w:t>
      </w:r>
      <w:proofErr w:type="spellStart"/>
      <w:r>
        <w:rPr>
          <w:rFonts w:ascii="Arial" w:hAnsi="Arial" w:cs="Arial"/>
          <w:sz w:val="18"/>
          <w:szCs w:val="18"/>
        </w:rPr>
        <w:t>г.Ростова</w:t>
      </w:r>
      <w:proofErr w:type="spellEnd"/>
      <w:r>
        <w:rPr>
          <w:rFonts w:ascii="Arial" w:hAnsi="Arial" w:cs="Arial"/>
          <w:sz w:val="18"/>
          <w:szCs w:val="18"/>
        </w:rPr>
        <w:t>-на-Дону.</w:t>
      </w:r>
    </w:p>
    <w:p w:rsidR="00471F0A" w:rsidRDefault="00471F0A">
      <w:pPr>
        <w:jc w:val="center"/>
        <w:rPr>
          <w:rFonts w:ascii="Arial" w:hAnsi="Arial" w:cs="Arial"/>
          <w:sz w:val="18"/>
          <w:szCs w:val="18"/>
        </w:rPr>
      </w:pPr>
      <w:r>
        <w:rPr>
          <w:rFonts w:ascii="Arial" w:hAnsi="Arial" w:cs="Arial"/>
          <w:b/>
          <w:bCs/>
          <w:sz w:val="18"/>
          <w:szCs w:val="18"/>
        </w:rPr>
        <w:t>СТАТЬЯ 12. ФОРС-МАЖОР</w:t>
      </w:r>
    </w:p>
    <w:p w:rsidR="00471F0A" w:rsidRDefault="00471F0A">
      <w:pPr>
        <w:jc w:val="both"/>
        <w:rPr>
          <w:rFonts w:ascii="Arial" w:hAnsi="Arial" w:cs="Arial"/>
          <w:sz w:val="18"/>
          <w:szCs w:val="18"/>
        </w:rPr>
      </w:pPr>
      <w:r>
        <w:rPr>
          <w:rFonts w:ascii="Arial" w:hAnsi="Arial" w:cs="Arial"/>
          <w:sz w:val="18"/>
          <w:szCs w:val="18"/>
        </w:rPr>
        <w:t>12.1.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ПРИНЦИПАЛ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ПРИНЦИПАЛА форс-мажорными обстоятельствами, кроме случаев, когда они вызваны действиями или бездействием ПРИНЦИПАЛА.</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12.2.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rsidR="00471F0A" w:rsidRDefault="00471F0A">
      <w:pPr>
        <w:jc w:val="center"/>
        <w:rPr>
          <w:rFonts w:ascii="Arial" w:hAnsi="Arial" w:cs="Arial"/>
          <w:sz w:val="18"/>
          <w:szCs w:val="18"/>
        </w:rPr>
      </w:pPr>
      <w:r>
        <w:rPr>
          <w:rFonts w:ascii="Arial" w:hAnsi="Arial" w:cs="Arial"/>
          <w:b/>
          <w:bCs/>
          <w:sz w:val="18"/>
          <w:szCs w:val="18"/>
        </w:rPr>
        <w:t>СТАТЬЯ 13. СРОК ДЕЙСТВИЯ И ПРЕКРАЩЕНИЕ ДОГОВОРА</w:t>
      </w:r>
    </w:p>
    <w:p w:rsidR="00471F0A" w:rsidRDefault="00471F0A">
      <w:pPr>
        <w:jc w:val="both"/>
        <w:rPr>
          <w:rFonts w:ascii="Arial" w:hAnsi="Arial" w:cs="Arial"/>
          <w:sz w:val="18"/>
          <w:szCs w:val="18"/>
        </w:rPr>
      </w:pPr>
      <w:r>
        <w:rPr>
          <w:rFonts w:ascii="Arial" w:hAnsi="Arial" w:cs="Arial"/>
          <w:sz w:val="18"/>
          <w:szCs w:val="18"/>
        </w:rPr>
        <w:t>13.1. Настоящий Договор вступает в силу с момента подписания его СТОРОНАМИ и действует до “31” мая 2013 года. Договор считается пролонгированным на следующий год, если ни одна из СТОРОН за один календарный месяц до окончания его действия письменно не заявит об обратном.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13.2. Стороны признают факсимильную связь в качестве официального способа передачи информации как при заключении договора, так и в рамках настоящего договора при условии, что обмен документами посредством факсимильной связи осуществляется Принципалом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Агентом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13.3.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13.4. При расторжении настоящего Договора, АГЕНТ в 10-дневный срок с момента расторжения, или иной согласованной СТОРОНАМИ даты, переводит ПРИНЦИПАЛУ все причитающиеся ему денежные средства, а также передает все оставшееся у него имущество ПРИНЦИПАЛА,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rsidR="00471F0A" w:rsidRDefault="00471F0A">
      <w:pPr>
        <w:jc w:val="center"/>
        <w:rPr>
          <w:rFonts w:ascii="Arial" w:hAnsi="Arial" w:cs="Arial"/>
          <w:sz w:val="18"/>
          <w:szCs w:val="18"/>
        </w:rPr>
      </w:pPr>
      <w:r>
        <w:rPr>
          <w:rFonts w:ascii="Arial" w:hAnsi="Arial" w:cs="Arial"/>
          <w:b/>
          <w:bCs/>
          <w:sz w:val="18"/>
          <w:szCs w:val="18"/>
        </w:rPr>
        <w:t>СТАТЬЯ 14. КОНФИДЕНЦИАЛЬНАЯ ИНФОРМАЦИЯ</w:t>
      </w:r>
    </w:p>
    <w:p w:rsidR="00471F0A" w:rsidRDefault="00471F0A">
      <w:pPr>
        <w:jc w:val="both"/>
        <w:rPr>
          <w:rFonts w:ascii="Arial" w:hAnsi="Arial" w:cs="Arial"/>
          <w:sz w:val="18"/>
          <w:szCs w:val="18"/>
        </w:rPr>
      </w:pPr>
      <w:r>
        <w:rPr>
          <w:rFonts w:ascii="Arial" w:hAnsi="Arial" w:cs="Arial"/>
          <w:sz w:val="18"/>
          <w:szCs w:val="18"/>
        </w:rPr>
        <w:t>14.1. СТОРОНЫ самостоятельно определяют конфиденциальность сведений, передаваемых друг другу по настоящему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14.2.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по прекращении действия настоящего Договора. СТОРОНЫ обязуются обеспечить конфиденциальность и безопасность персональных данных туристов при их обработке, а также принимать необходимые организационные и технические меры для защиты конфиденциальной информации о персональных данных туристов от неправомерного и/или случайного доступа к ним, их распространения, уничтожения, изменения, блокирования, копирования и иных неправомерных действий.</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14.3. СТОРОНЫ не несут ответственности за разглашение информации, если она не была определена как конфиденциальная, после ее передачи третьим лицам, либо публичного распространения.</w:t>
      </w:r>
    </w:p>
    <w:p w:rsidR="00471F0A" w:rsidRDefault="00471F0A">
      <w:pPr>
        <w:jc w:val="center"/>
        <w:rPr>
          <w:rFonts w:ascii="Arial" w:hAnsi="Arial" w:cs="Arial"/>
          <w:sz w:val="18"/>
          <w:szCs w:val="18"/>
        </w:rPr>
      </w:pPr>
      <w:r>
        <w:rPr>
          <w:rFonts w:ascii="Arial" w:hAnsi="Arial" w:cs="Arial"/>
          <w:b/>
          <w:bCs/>
          <w:sz w:val="18"/>
          <w:szCs w:val="18"/>
        </w:rPr>
        <w:t>СТАТЬЯ 15. ЗАКЛЮЧИТЕЛЬНЫЕ ПОЛОЖЕНИЯ</w:t>
      </w:r>
    </w:p>
    <w:p w:rsidR="00471F0A" w:rsidRDefault="00471F0A">
      <w:pPr>
        <w:jc w:val="both"/>
        <w:rPr>
          <w:rFonts w:ascii="Arial" w:hAnsi="Arial" w:cs="Arial"/>
          <w:sz w:val="18"/>
          <w:szCs w:val="18"/>
        </w:rPr>
      </w:pPr>
      <w:r>
        <w:rPr>
          <w:rFonts w:ascii="Arial" w:hAnsi="Arial" w:cs="Arial"/>
          <w:sz w:val="18"/>
          <w:szCs w:val="18"/>
        </w:rPr>
        <w:lastRenderedPageBreak/>
        <w:t>15.1. Настоящий Договор регулируется и толкуется в соответствии с действующим законодательством Российской Федерации.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Используемые в настоящем Договоре основные понятия (термины) толкуются в соответствии с ФЗ «Об основах туристской деятельности в РФ».</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на то представителями СТОРОН.</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15.4.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15.6. Во всем остальном, что не предусмотрено настоящим Договором, СТОРОНЫ руководствуются действующим законодательством РФ.</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15.7.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15.8. АГЕНТ имеет право передать или иным образом уступить свои права по настоящему Договору третьим лицам исключительно с письменного согласия ПРИНЦИПАЛА.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15.9. Настоящий Договор заключен на русском языке в двух экземплярах, обладающих равной юридической силой, по одному для каждой СТОРОНЫ.</w:t>
      </w:r>
    </w:p>
    <w:p w:rsidR="00471F0A" w:rsidRDefault="00471F0A">
      <w:pPr>
        <w:jc w:val="both"/>
        <w:rPr>
          <w:rFonts w:ascii="Arial" w:hAnsi="Arial" w:cs="Arial"/>
          <w:sz w:val="18"/>
          <w:szCs w:val="18"/>
        </w:rPr>
      </w:pPr>
    </w:p>
    <w:p w:rsidR="00471F0A" w:rsidRDefault="00471F0A">
      <w:pPr>
        <w:spacing w:before="28" w:after="28"/>
        <w:jc w:val="center"/>
        <w:rPr>
          <w:rFonts w:ascii="Arial" w:hAnsi="Arial" w:cs="Arial"/>
          <w:b/>
          <w:sz w:val="18"/>
          <w:szCs w:val="18"/>
        </w:rPr>
      </w:pPr>
      <w:r>
        <w:rPr>
          <w:rFonts w:ascii="Arial" w:hAnsi="Arial" w:cs="Arial"/>
          <w:b/>
          <w:sz w:val="18"/>
          <w:szCs w:val="18"/>
        </w:rPr>
        <w:t>СТАТЬЯ 16. РЕКВИЗИТЫ И ПОДПИСИ СТОРОН</w:t>
      </w:r>
    </w:p>
    <w:p w:rsidR="00471F0A" w:rsidRDefault="00471F0A">
      <w:pPr>
        <w:spacing w:before="28" w:after="28"/>
        <w:jc w:val="center"/>
        <w:rPr>
          <w:rFonts w:ascii="Arial" w:hAnsi="Arial" w:cs="Arial"/>
          <w:b/>
          <w:sz w:val="18"/>
          <w:szCs w:val="18"/>
        </w:rPr>
      </w:pPr>
    </w:p>
    <w:tbl>
      <w:tblPr>
        <w:tblW w:w="5000" w:type="pct"/>
        <w:tblCellMar>
          <w:left w:w="0" w:type="dxa"/>
          <w:right w:w="0" w:type="dxa"/>
        </w:tblCellMar>
        <w:tblLook w:val="0000" w:firstRow="0" w:lastRow="0" w:firstColumn="0" w:lastColumn="0" w:noHBand="0" w:noVBand="0"/>
      </w:tblPr>
      <w:tblGrid>
        <w:gridCol w:w="4961"/>
        <w:gridCol w:w="4475"/>
      </w:tblGrid>
      <w:tr w:rsidR="00471F0A" w:rsidTr="00865E24">
        <w:trPr>
          <w:trHeight w:val="288"/>
        </w:trPr>
        <w:tc>
          <w:tcPr>
            <w:tcW w:w="2629" w:type="pct"/>
          </w:tcPr>
          <w:p w:rsidR="00471F0A" w:rsidRDefault="00471F0A">
            <w:pPr>
              <w:spacing w:before="28" w:after="28"/>
              <w:rPr>
                <w:rFonts w:ascii="Arial" w:hAnsi="Arial" w:cs="Arial"/>
                <w:b/>
                <w:sz w:val="18"/>
                <w:szCs w:val="18"/>
              </w:rPr>
            </w:pPr>
            <w:r>
              <w:rPr>
                <w:rFonts w:ascii="Arial" w:hAnsi="Arial" w:cs="Arial"/>
                <w:b/>
                <w:sz w:val="18"/>
                <w:szCs w:val="18"/>
              </w:rPr>
              <w:t>ПРИНЦИПАЛ:</w:t>
            </w:r>
          </w:p>
          <w:p w:rsidR="00471F0A" w:rsidRDefault="00471F0A">
            <w:pPr>
              <w:rPr>
                <w:rFonts w:ascii="Arial" w:hAnsi="Arial" w:cs="Arial"/>
                <w:sz w:val="18"/>
                <w:szCs w:val="18"/>
              </w:rPr>
            </w:pPr>
            <w:r>
              <w:rPr>
                <w:rFonts w:ascii="Arial" w:hAnsi="Arial" w:cs="Arial"/>
                <w:b/>
                <w:sz w:val="18"/>
                <w:szCs w:val="18"/>
              </w:rPr>
              <w:t>ООО "Туристическая Компания "ЭКСАЛАЙН"</w:t>
            </w:r>
          </w:p>
          <w:p w:rsidR="00471F0A" w:rsidRDefault="00471F0A">
            <w:pPr>
              <w:rPr>
                <w:rFonts w:ascii="Arial" w:hAnsi="Arial" w:cs="Arial"/>
                <w:sz w:val="18"/>
                <w:szCs w:val="18"/>
              </w:rPr>
            </w:pPr>
            <w:r>
              <w:rPr>
                <w:rFonts w:ascii="Arial" w:hAnsi="Arial" w:cs="Arial"/>
                <w:sz w:val="18"/>
                <w:szCs w:val="18"/>
              </w:rPr>
              <w:t>Фактический адрес: 344064, г. Ростов-на-Дону, ул. Вавилова 49, оф.214</w:t>
            </w:r>
          </w:p>
          <w:p w:rsidR="00471F0A" w:rsidRDefault="00471F0A">
            <w:pPr>
              <w:rPr>
                <w:rFonts w:ascii="Arial" w:hAnsi="Arial" w:cs="Arial"/>
                <w:sz w:val="18"/>
                <w:szCs w:val="18"/>
              </w:rPr>
            </w:pPr>
            <w:r>
              <w:rPr>
                <w:rFonts w:ascii="Arial" w:hAnsi="Arial" w:cs="Arial"/>
                <w:sz w:val="18"/>
                <w:szCs w:val="18"/>
              </w:rPr>
              <w:t>Почтовый адрес: 344064, г. Ростов-на-Дону, ул. Вавилова 49, оф.214</w:t>
            </w:r>
          </w:p>
          <w:p w:rsidR="00471F0A" w:rsidRPr="005B10B1" w:rsidRDefault="00471F0A">
            <w:pPr>
              <w:rPr>
                <w:rFonts w:ascii="Arial" w:hAnsi="Arial" w:cs="Arial"/>
                <w:sz w:val="18"/>
                <w:szCs w:val="18"/>
              </w:rPr>
            </w:pPr>
            <w:r>
              <w:rPr>
                <w:rFonts w:ascii="Arial" w:hAnsi="Arial" w:cs="Arial"/>
                <w:sz w:val="18"/>
                <w:szCs w:val="18"/>
              </w:rPr>
              <w:t>Тел</w:t>
            </w:r>
            <w:r w:rsidRPr="005B10B1">
              <w:rPr>
                <w:rFonts w:ascii="Arial" w:hAnsi="Arial" w:cs="Arial"/>
                <w:sz w:val="18"/>
                <w:szCs w:val="18"/>
              </w:rPr>
              <w:t>./</w:t>
            </w:r>
            <w:r>
              <w:rPr>
                <w:rFonts w:ascii="Arial" w:hAnsi="Arial" w:cs="Arial"/>
                <w:sz w:val="18"/>
                <w:szCs w:val="18"/>
              </w:rPr>
              <w:t>Факс</w:t>
            </w:r>
            <w:r w:rsidRPr="005B10B1">
              <w:rPr>
                <w:rFonts w:ascii="Arial" w:hAnsi="Arial" w:cs="Arial"/>
                <w:sz w:val="18"/>
                <w:szCs w:val="18"/>
              </w:rPr>
              <w:t xml:space="preserve">: </w:t>
            </w:r>
            <w:r w:rsidR="0050540A" w:rsidRPr="005B10B1">
              <w:rPr>
                <w:rFonts w:ascii="Arial" w:hAnsi="Arial" w:cs="Arial"/>
                <w:sz w:val="18"/>
                <w:szCs w:val="18"/>
              </w:rPr>
              <w:t>+7 (863) 295-85-39, +7 (958) 544-54-10</w:t>
            </w:r>
          </w:p>
          <w:p w:rsidR="00471F0A" w:rsidRPr="005B10B1" w:rsidRDefault="00053443">
            <w:pPr>
              <w:rPr>
                <w:rFonts w:ascii="Arial" w:hAnsi="Arial" w:cs="Arial"/>
                <w:sz w:val="18"/>
                <w:szCs w:val="18"/>
              </w:rPr>
            </w:pPr>
            <w:r w:rsidRPr="00053443">
              <w:rPr>
                <w:rFonts w:ascii="Arial" w:hAnsi="Arial" w:cs="Arial"/>
                <w:sz w:val="18"/>
                <w:szCs w:val="18"/>
                <w:lang w:val="en-US"/>
              </w:rPr>
              <w:t>Email</w:t>
            </w:r>
            <w:r w:rsidRPr="005B10B1">
              <w:rPr>
                <w:rFonts w:ascii="Arial" w:hAnsi="Arial" w:cs="Arial"/>
                <w:sz w:val="18"/>
                <w:szCs w:val="18"/>
              </w:rPr>
              <w:t xml:space="preserve">: </w:t>
            </w:r>
            <w:r w:rsidRPr="00053443">
              <w:rPr>
                <w:rFonts w:ascii="Arial" w:hAnsi="Arial" w:cs="Arial"/>
                <w:sz w:val="18"/>
                <w:szCs w:val="18"/>
                <w:lang w:val="en-US"/>
              </w:rPr>
              <w:t>info</w:t>
            </w:r>
            <w:r w:rsidRPr="005B10B1">
              <w:rPr>
                <w:rFonts w:ascii="Arial" w:hAnsi="Arial" w:cs="Arial"/>
                <w:sz w:val="18"/>
                <w:szCs w:val="18"/>
              </w:rPr>
              <w:t>@</w:t>
            </w:r>
            <w:proofErr w:type="spellStart"/>
            <w:r w:rsidRPr="00053443">
              <w:rPr>
                <w:rFonts w:ascii="Arial" w:hAnsi="Arial" w:cs="Arial"/>
                <w:sz w:val="18"/>
                <w:szCs w:val="18"/>
                <w:lang w:val="en-US"/>
              </w:rPr>
              <w:t>exaline</w:t>
            </w:r>
            <w:proofErr w:type="spellEnd"/>
            <w:r w:rsidRPr="005B10B1">
              <w:rPr>
                <w:rFonts w:ascii="Arial" w:hAnsi="Arial" w:cs="Arial"/>
                <w:sz w:val="18"/>
                <w:szCs w:val="18"/>
              </w:rPr>
              <w:t>.</w:t>
            </w:r>
            <w:proofErr w:type="spellStart"/>
            <w:r w:rsidRPr="00053443">
              <w:rPr>
                <w:rFonts w:ascii="Arial" w:hAnsi="Arial" w:cs="Arial"/>
                <w:sz w:val="18"/>
                <w:szCs w:val="18"/>
                <w:lang w:val="en-US"/>
              </w:rPr>
              <w:t>ru</w:t>
            </w:r>
            <w:proofErr w:type="spellEnd"/>
            <w:r w:rsidR="00471F0A" w:rsidRPr="005B10B1">
              <w:rPr>
                <w:rFonts w:ascii="Arial" w:hAnsi="Arial" w:cs="Arial"/>
                <w:sz w:val="18"/>
                <w:szCs w:val="18"/>
              </w:rPr>
              <w:t xml:space="preserve">, </w:t>
            </w:r>
            <w:r w:rsidR="00471F0A" w:rsidRPr="00053443">
              <w:rPr>
                <w:rFonts w:ascii="Arial" w:hAnsi="Arial" w:cs="Arial"/>
                <w:sz w:val="18"/>
                <w:szCs w:val="18"/>
                <w:lang w:val="en-US"/>
              </w:rPr>
              <w:t>Website</w:t>
            </w:r>
            <w:r w:rsidR="00471F0A" w:rsidRPr="005B10B1">
              <w:rPr>
                <w:rFonts w:ascii="Arial" w:hAnsi="Arial" w:cs="Arial"/>
                <w:sz w:val="18"/>
                <w:szCs w:val="18"/>
              </w:rPr>
              <w:t xml:space="preserve">: </w:t>
            </w:r>
            <w:r w:rsidR="00471F0A" w:rsidRPr="00053443">
              <w:rPr>
                <w:rFonts w:ascii="Arial" w:hAnsi="Arial" w:cs="Arial"/>
                <w:sz w:val="18"/>
                <w:szCs w:val="18"/>
                <w:lang w:val="en-US"/>
              </w:rPr>
              <w:t>http</w:t>
            </w:r>
            <w:r>
              <w:rPr>
                <w:rFonts w:ascii="Arial" w:hAnsi="Arial" w:cs="Arial"/>
                <w:sz w:val="18"/>
                <w:szCs w:val="18"/>
                <w:lang w:val="en-US"/>
              </w:rPr>
              <w:t>s</w:t>
            </w:r>
            <w:r w:rsidR="00471F0A" w:rsidRPr="005B10B1">
              <w:rPr>
                <w:rFonts w:ascii="Arial" w:hAnsi="Arial" w:cs="Arial"/>
                <w:sz w:val="18"/>
                <w:szCs w:val="18"/>
              </w:rPr>
              <w:t>://</w:t>
            </w:r>
            <w:proofErr w:type="spellStart"/>
            <w:r w:rsidR="00471F0A" w:rsidRPr="00053443">
              <w:rPr>
                <w:rFonts w:ascii="Arial" w:hAnsi="Arial" w:cs="Arial"/>
                <w:sz w:val="18"/>
                <w:szCs w:val="18"/>
                <w:lang w:val="en-US"/>
              </w:rPr>
              <w:t>exaline</w:t>
            </w:r>
            <w:proofErr w:type="spellEnd"/>
            <w:r w:rsidR="00471F0A" w:rsidRPr="005B10B1">
              <w:rPr>
                <w:rFonts w:ascii="Arial" w:hAnsi="Arial" w:cs="Arial"/>
                <w:sz w:val="18"/>
                <w:szCs w:val="18"/>
              </w:rPr>
              <w:t>.</w:t>
            </w:r>
            <w:proofErr w:type="spellStart"/>
            <w:r w:rsidR="00471F0A" w:rsidRPr="00053443">
              <w:rPr>
                <w:rFonts w:ascii="Arial" w:hAnsi="Arial" w:cs="Arial"/>
                <w:sz w:val="18"/>
                <w:szCs w:val="18"/>
                <w:lang w:val="en-US"/>
              </w:rPr>
              <w:t>ru</w:t>
            </w:r>
            <w:proofErr w:type="spellEnd"/>
          </w:p>
          <w:p w:rsidR="00471F0A" w:rsidRDefault="00471F0A">
            <w:pPr>
              <w:rPr>
                <w:rFonts w:ascii="Arial" w:hAnsi="Arial" w:cs="Arial"/>
                <w:sz w:val="18"/>
                <w:szCs w:val="18"/>
              </w:rPr>
            </w:pPr>
            <w:r>
              <w:rPr>
                <w:rFonts w:ascii="Arial" w:hAnsi="Arial" w:cs="Arial"/>
                <w:sz w:val="18"/>
                <w:szCs w:val="18"/>
              </w:rPr>
              <w:t>ИНН/КПП: 6165156530/616501001</w:t>
            </w:r>
          </w:p>
          <w:p w:rsidR="00471F0A" w:rsidRDefault="00471F0A">
            <w:pPr>
              <w:rPr>
                <w:rFonts w:ascii="Arial" w:hAnsi="Arial" w:cs="Arial"/>
                <w:sz w:val="18"/>
                <w:szCs w:val="18"/>
              </w:rPr>
            </w:pPr>
            <w:r>
              <w:rPr>
                <w:rFonts w:ascii="Arial" w:hAnsi="Arial" w:cs="Arial"/>
                <w:sz w:val="18"/>
                <w:szCs w:val="18"/>
              </w:rPr>
              <w:t>Р/с: 40702810006000000234</w:t>
            </w:r>
          </w:p>
          <w:p w:rsidR="00471F0A" w:rsidRDefault="00471F0A">
            <w:pPr>
              <w:rPr>
                <w:rFonts w:ascii="Arial" w:hAnsi="Arial" w:cs="Arial"/>
                <w:sz w:val="18"/>
                <w:szCs w:val="18"/>
              </w:rPr>
            </w:pPr>
            <w:r>
              <w:rPr>
                <w:rFonts w:ascii="Arial" w:hAnsi="Arial" w:cs="Arial"/>
                <w:sz w:val="18"/>
                <w:szCs w:val="18"/>
              </w:rPr>
              <w:t>БИК: 046015762</w:t>
            </w:r>
          </w:p>
          <w:p w:rsidR="00471F0A" w:rsidRDefault="00471F0A">
            <w:pPr>
              <w:rPr>
                <w:rFonts w:ascii="Arial" w:hAnsi="Arial" w:cs="Arial"/>
                <w:sz w:val="18"/>
                <w:szCs w:val="18"/>
              </w:rPr>
            </w:pPr>
            <w:r>
              <w:rPr>
                <w:rFonts w:ascii="Arial" w:hAnsi="Arial" w:cs="Arial"/>
                <w:sz w:val="18"/>
                <w:szCs w:val="18"/>
              </w:rPr>
              <w:t>К/с: 30101810100000000762</w:t>
            </w:r>
          </w:p>
          <w:p w:rsidR="00471F0A" w:rsidRDefault="00471F0A">
            <w:pPr>
              <w:rPr>
                <w:rFonts w:ascii="Arial" w:hAnsi="Arial" w:cs="Arial"/>
                <w:sz w:val="18"/>
                <w:szCs w:val="18"/>
              </w:rPr>
            </w:pPr>
            <w:r>
              <w:rPr>
                <w:rFonts w:ascii="Arial" w:hAnsi="Arial" w:cs="Arial"/>
                <w:sz w:val="18"/>
                <w:szCs w:val="18"/>
              </w:rPr>
              <w:t>ОАО КБ "Центр-</w:t>
            </w:r>
            <w:proofErr w:type="spellStart"/>
            <w:r>
              <w:rPr>
                <w:rFonts w:ascii="Arial" w:hAnsi="Arial" w:cs="Arial"/>
                <w:sz w:val="18"/>
                <w:szCs w:val="18"/>
              </w:rPr>
              <w:t>инвест</w:t>
            </w:r>
            <w:proofErr w:type="spellEnd"/>
            <w:r>
              <w:rPr>
                <w:rFonts w:ascii="Arial" w:hAnsi="Arial" w:cs="Arial"/>
                <w:sz w:val="18"/>
                <w:szCs w:val="18"/>
              </w:rPr>
              <w:t xml:space="preserve">" г. Ростов-на-Дону </w:t>
            </w: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r>
              <w:rPr>
                <w:rFonts w:ascii="Arial" w:hAnsi="Arial" w:cs="Arial"/>
                <w:b/>
                <w:sz w:val="18"/>
                <w:szCs w:val="18"/>
              </w:rPr>
              <w:t>Генеральный директор</w:t>
            </w: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r>
              <w:rPr>
                <w:rFonts w:ascii="Arial" w:hAnsi="Arial" w:cs="Arial"/>
                <w:sz w:val="18"/>
                <w:szCs w:val="18"/>
              </w:rPr>
              <w:t>______________________________/ Дао О.В. /</w:t>
            </w: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tc>
        <w:tc>
          <w:tcPr>
            <w:tcW w:w="2371" w:type="pct"/>
            <w:tcBorders>
              <w:left w:val="single" w:sz="1" w:space="0" w:color="000000"/>
            </w:tcBorders>
          </w:tcPr>
          <w:p w:rsidR="00471F0A" w:rsidRDefault="00471F0A">
            <w:pPr>
              <w:spacing w:before="28" w:after="28"/>
              <w:ind w:left="78"/>
              <w:rPr>
                <w:rFonts w:ascii="Arial" w:hAnsi="Arial" w:cs="Arial"/>
                <w:sz w:val="18"/>
                <w:szCs w:val="18"/>
              </w:rPr>
            </w:pPr>
            <w:r>
              <w:rPr>
                <w:rFonts w:ascii="Arial" w:hAnsi="Arial" w:cs="Arial"/>
                <w:b/>
                <w:sz w:val="18"/>
                <w:szCs w:val="18"/>
              </w:rPr>
              <w:t xml:space="preserve"> АГЕНТ:</w:t>
            </w: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r>
              <w:rPr>
                <w:rFonts w:ascii="Arial" w:hAnsi="Arial" w:cs="Arial"/>
                <w:bCs/>
                <w:sz w:val="18"/>
                <w:szCs w:val="18"/>
              </w:rPr>
              <w:t xml:space="preserve">  _______________________/ _____________/</w:t>
            </w:r>
          </w:p>
          <w:p w:rsidR="00471F0A" w:rsidRDefault="00471F0A">
            <w:pPr>
              <w:spacing w:before="28" w:after="28"/>
              <w:rPr>
                <w:rFonts w:ascii="Arial" w:hAnsi="Arial" w:cs="Arial"/>
                <w:sz w:val="18"/>
                <w:szCs w:val="18"/>
              </w:rPr>
            </w:pPr>
          </w:p>
        </w:tc>
      </w:tr>
    </w:tbl>
    <w:p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lastRenderedPageBreak/>
        <w:t>ПРИЛОЖЕНИЕ №1</w:t>
      </w:r>
    </w:p>
    <w:p w:rsidR="00471F0A" w:rsidRDefault="00471F0A">
      <w:pPr>
        <w:pStyle w:val="BodyText2"/>
        <w:spacing w:before="28" w:after="28"/>
        <w:jc w:val="center"/>
        <w:rPr>
          <w:rFonts w:ascii="Arial" w:hAnsi="Arial" w:cs="Arial"/>
          <w:sz w:val="18"/>
          <w:szCs w:val="18"/>
        </w:rPr>
      </w:pPr>
      <w:r>
        <w:rPr>
          <w:rFonts w:ascii="Arial" w:hAnsi="Arial" w:cs="Arial"/>
          <w:sz w:val="18"/>
          <w:szCs w:val="18"/>
        </w:rPr>
        <w:t>К  АГЕНТСКОМУ ДОГОВОРУ О ПРОДАЖЕ ТУРИСТСКИХ ПРОДУКТОВ</w:t>
      </w:r>
    </w:p>
    <w:p w:rsidR="00471F0A" w:rsidRPr="00865E24" w:rsidRDefault="00471F0A">
      <w:pPr>
        <w:pStyle w:val="BodyText2"/>
        <w:spacing w:before="28" w:after="28"/>
        <w:jc w:val="center"/>
        <w:rPr>
          <w:rFonts w:ascii="Arial" w:hAnsi="Arial" w:cs="Arial"/>
          <w:b/>
          <w:sz w:val="18"/>
          <w:szCs w:val="18"/>
        </w:rPr>
      </w:pPr>
      <w:r>
        <w:rPr>
          <w:rFonts w:ascii="Arial" w:hAnsi="Arial" w:cs="Arial"/>
          <w:sz w:val="18"/>
          <w:szCs w:val="18"/>
        </w:rPr>
        <w:t xml:space="preserve">№ ________ от “__”__________ </w:t>
      </w:r>
      <w:r w:rsidRPr="00865E24">
        <w:rPr>
          <w:rFonts w:ascii="Arial" w:hAnsi="Arial" w:cs="Arial"/>
          <w:sz w:val="18"/>
          <w:szCs w:val="18"/>
        </w:rPr>
        <w:t>201_г.</w:t>
      </w:r>
    </w:p>
    <w:p w:rsidR="00471F0A" w:rsidRPr="00865E24" w:rsidRDefault="00471F0A">
      <w:pPr>
        <w:pStyle w:val="BodyText2"/>
        <w:spacing w:before="28" w:after="28"/>
        <w:jc w:val="both"/>
        <w:rPr>
          <w:rFonts w:ascii="Arial" w:hAnsi="Arial" w:cs="Arial"/>
          <w:b/>
          <w:sz w:val="18"/>
          <w:szCs w:val="18"/>
        </w:rPr>
      </w:pPr>
    </w:p>
    <w:p w:rsidR="00471F0A" w:rsidRDefault="00471F0A">
      <w:pPr>
        <w:pStyle w:val="BodyText2"/>
        <w:spacing w:before="28" w:after="28"/>
        <w:jc w:val="center"/>
        <w:rPr>
          <w:rFonts w:ascii="Arial" w:hAnsi="Arial" w:cs="Arial"/>
          <w:b/>
          <w:sz w:val="18"/>
          <w:szCs w:val="18"/>
        </w:rPr>
      </w:pPr>
      <w:r>
        <w:rPr>
          <w:rFonts w:ascii="Arial" w:hAnsi="Arial" w:cs="Arial"/>
          <w:b/>
          <w:sz w:val="18"/>
          <w:szCs w:val="18"/>
        </w:rPr>
        <w:t>1. УСЛОВИЯ ИЗМЕНЕНИЯ И АННУЛИРОВАНИЯ ЗАЯВКИ</w:t>
      </w:r>
    </w:p>
    <w:p w:rsidR="00471F0A" w:rsidRDefault="00471F0A">
      <w:pPr>
        <w:pStyle w:val="BodyText2"/>
        <w:spacing w:before="28" w:after="28"/>
        <w:jc w:val="center"/>
        <w:rPr>
          <w:rFonts w:ascii="Arial" w:hAnsi="Arial" w:cs="Arial"/>
          <w:sz w:val="18"/>
          <w:szCs w:val="18"/>
        </w:rPr>
      </w:pPr>
      <w:r>
        <w:rPr>
          <w:rFonts w:ascii="Arial" w:hAnsi="Arial" w:cs="Arial"/>
          <w:b/>
          <w:bCs/>
          <w:sz w:val="18"/>
          <w:szCs w:val="18"/>
        </w:rPr>
        <w:t>НА БРОНИРОВАНИЕ ТУРИСТСКОГО ПРОДУКТА</w:t>
      </w:r>
    </w:p>
    <w:p w:rsidR="00471F0A" w:rsidRDefault="00471F0A">
      <w:pPr>
        <w:pStyle w:val="BodyText2"/>
        <w:spacing w:before="28" w:after="2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1.1. АГЕНТ обязан направлять в письменном виде информацию об изменении сроков и/или маршрута туристской поездки. Оплата, внесенная АГЕНТОМ (в случае ее осуществления), зачитывается в счет оплаты нового туристского продукта за вычетом документально подтвержденных расходов, произведенных ПРИНЦИПАЛОМ. Выплаченное агентское вознаграждение зачитывается в счет оплаты агентского вознаграждения за реализацию нового туристского продукта.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1.2. АГЕНТ имеет право аннулировать подтвержденную ПРИНЦИПАЛОМ заявку на бронирование туристского продукта.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В этом случае ПРИНЦИПАЛ возвращает АГЕНТУ полученные от последнего денежные средства (в случае произведенной оплаты) с учетом фактически понесенных расходов ПРИНЦИПАЛА.</w:t>
      </w:r>
    </w:p>
    <w:p w:rsidR="00471F0A" w:rsidRDefault="00471F0A">
      <w:pPr>
        <w:jc w:val="both"/>
        <w:rPr>
          <w:rFonts w:ascii="Arial" w:hAnsi="Arial" w:cs="Arial"/>
          <w:sz w:val="18"/>
          <w:szCs w:val="18"/>
        </w:rPr>
      </w:pPr>
      <w:r>
        <w:rPr>
          <w:rFonts w:ascii="Arial" w:hAnsi="Arial" w:cs="Arial"/>
          <w:sz w:val="18"/>
          <w:szCs w:val="18"/>
        </w:rPr>
        <w:t>В соответствии с условиями договоров ПРИНЦИПАЛА с организациями, оказывающими включенные в Туристский продукт услуги, размер фактически понесенных расходов может составить в зависимости от сроков аннуляции:</w:t>
      </w:r>
    </w:p>
    <w:p w:rsidR="00471F0A" w:rsidRDefault="00471F0A">
      <w:pPr>
        <w:pStyle w:val="a3"/>
        <w:ind w:left="-12" w:right="284" w:firstLine="720"/>
        <w:jc w:val="both"/>
        <w:rPr>
          <w:rFonts w:ascii="Arial" w:hAnsi="Arial" w:cs="Arial"/>
          <w:sz w:val="18"/>
          <w:szCs w:val="18"/>
        </w:rPr>
      </w:pPr>
      <w:r>
        <w:rPr>
          <w:rFonts w:ascii="Arial" w:hAnsi="Arial" w:cs="Arial"/>
          <w:sz w:val="18"/>
          <w:szCs w:val="18"/>
        </w:rPr>
        <w:t>- более 21 (двадцати) дней – 1 (один) % стоимости туристского продукта</w:t>
      </w:r>
    </w:p>
    <w:p w:rsidR="00471F0A" w:rsidRDefault="00471F0A">
      <w:pPr>
        <w:ind w:left="708"/>
        <w:jc w:val="both"/>
        <w:rPr>
          <w:rFonts w:ascii="Arial" w:hAnsi="Arial" w:cs="Arial"/>
          <w:sz w:val="18"/>
          <w:szCs w:val="18"/>
        </w:rPr>
      </w:pPr>
      <w:r>
        <w:rPr>
          <w:rFonts w:ascii="Arial" w:hAnsi="Arial" w:cs="Arial"/>
          <w:sz w:val="18"/>
          <w:szCs w:val="18"/>
        </w:rPr>
        <w:t>- от 21(двадцати одного) до 15 (пятнадцати) дней – 10 (десять) % стоимости туристского продукта;</w:t>
      </w:r>
    </w:p>
    <w:p w:rsidR="00471F0A" w:rsidRDefault="00471F0A">
      <w:pPr>
        <w:ind w:left="708"/>
        <w:jc w:val="both"/>
        <w:rPr>
          <w:rFonts w:ascii="Arial" w:hAnsi="Arial" w:cs="Arial"/>
          <w:sz w:val="18"/>
          <w:szCs w:val="18"/>
        </w:rPr>
      </w:pPr>
      <w:r>
        <w:rPr>
          <w:rFonts w:ascii="Arial" w:hAnsi="Arial" w:cs="Arial"/>
          <w:sz w:val="18"/>
          <w:szCs w:val="18"/>
        </w:rPr>
        <w:t>- от 14 (четырнадцати) до 8 (восьми) дней - 50 (пятьдесят) % стоимости туристского продукта;</w:t>
      </w:r>
    </w:p>
    <w:p w:rsidR="00471F0A" w:rsidRDefault="00471F0A">
      <w:pPr>
        <w:ind w:left="708"/>
        <w:jc w:val="both"/>
        <w:rPr>
          <w:rFonts w:ascii="Arial" w:hAnsi="Arial" w:cs="Arial"/>
          <w:sz w:val="18"/>
          <w:szCs w:val="18"/>
        </w:rPr>
      </w:pPr>
      <w:r>
        <w:rPr>
          <w:rFonts w:ascii="Arial" w:hAnsi="Arial" w:cs="Arial"/>
          <w:sz w:val="18"/>
          <w:szCs w:val="18"/>
        </w:rPr>
        <w:t>- от 7 (семи) до 3 (трех) дней - 80 (восемьдесят) % стоимости туристского продукта;</w:t>
      </w:r>
    </w:p>
    <w:p w:rsidR="00471F0A" w:rsidRDefault="00471F0A">
      <w:pPr>
        <w:ind w:left="708"/>
        <w:jc w:val="both"/>
        <w:rPr>
          <w:rFonts w:ascii="Arial" w:hAnsi="Arial" w:cs="Arial"/>
          <w:sz w:val="18"/>
          <w:szCs w:val="18"/>
        </w:rPr>
      </w:pPr>
      <w:r>
        <w:rPr>
          <w:rFonts w:ascii="Arial" w:hAnsi="Arial" w:cs="Arial"/>
          <w:sz w:val="18"/>
          <w:szCs w:val="18"/>
        </w:rPr>
        <w:t>- менее 3 (трех) дней - 100 (сто) % стоимости туристского продукта.</w:t>
      </w:r>
    </w:p>
    <w:p w:rsidR="00471F0A" w:rsidRDefault="00471F0A">
      <w:pPr>
        <w:jc w:val="both"/>
        <w:rPr>
          <w:rFonts w:ascii="Arial" w:hAnsi="Arial" w:cs="Arial"/>
          <w:sz w:val="18"/>
          <w:szCs w:val="18"/>
        </w:rPr>
      </w:pPr>
      <w:r>
        <w:rPr>
          <w:rFonts w:ascii="Arial" w:hAnsi="Arial" w:cs="Arial"/>
          <w:sz w:val="18"/>
          <w:szCs w:val="18"/>
        </w:rPr>
        <w:t>А при аннуляции тура на даты заездов в период «высокого» сезона данные расходы составляют:</w:t>
      </w:r>
    </w:p>
    <w:p w:rsidR="00471F0A" w:rsidRDefault="00471F0A">
      <w:pPr>
        <w:ind w:left="708"/>
        <w:jc w:val="both"/>
        <w:rPr>
          <w:rFonts w:ascii="Arial" w:hAnsi="Arial" w:cs="Arial"/>
          <w:sz w:val="18"/>
          <w:szCs w:val="18"/>
        </w:rPr>
      </w:pPr>
      <w:r>
        <w:rPr>
          <w:rFonts w:ascii="Arial" w:hAnsi="Arial" w:cs="Arial"/>
          <w:sz w:val="18"/>
          <w:szCs w:val="18"/>
        </w:rPr>
        <w:t>- в срок от 45 (сорока пяти) до 40 (сорока) суток – денежная сумма, эквивалентная 10 (десяти) % стоимости тура;</w:t>
      </w:r>
    </w:p>
    <w:p w:rsidR="00471F0A" w:rsidRDefault="00471F0A">
      <w:pPr>
        <w:ind w:left="708"/>
        <w:jc w:val="both"/>
        <w:rPr>
          <w:rFonts w:ascii="Arial" w:hAnsi="Arial" w:cs="Arial"/>
          <w:sz w:val="18"/>
          <w:szCs w:val="18"/>
        </w:rPr>
      </w:pPr>
      <w:r>
        <w:rPr>
          <w:rFonts w:ascii="Arial" w:hAnsi="Arial" w:cs="Arial"/>
          <w:sz w:val="18"/>
          <w:szCs w:val="18"/>
        </w:rPr>
        <w:t>- в срок от 39 (тридцати девяти) до 31 (тридцати одних) суток – денежная сумма, эквивалентная 70 (семидесяти) % стоимости тура;</w:t>
      </w:r>
    </w:p>
    <w:p w:rsidR="00471F0A" w:rsidRDefault="00471F0A">
      <w:pPr>
        <w:ind w:left="708"/>
        <w:jc w:val="both"/>
        <w:rPr>
          <w:rFonts w:ascii="Arial" w:hAnsi="Arial" w:cs="Arial"/>
          <w:sz w:val="18"/>
          <w:szCs w:val="18"/>
        </w:rPr>
      </w:pPr>
      <w:r>
        <w:rPr>
          <w:rFonts w:ascii="Arial" w:hAnsi="Arial" w:cs="Arial"/>
          <w:sz w:val="18"/>
          <w:szCs w:val="18"/>
        </w:rPr>
        <w:t>- в срок, менее 30 (тридцати) суток – денежная сумма, эквивалентная 95 (девяноста пяти) % от стоимости тура.</w:t>
      </w:r>
    </w:p>
    <w:p w:rsidR="00471F0A" w:rsidRDefault="00471F0A">
      <w:pPr>
        <w:ind w:left="70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1.3. К «</w:t>
      </w:r>
      <w:bookmarkStart w:id="1" w:name="OLE_LINK2"/>
      <w:bookmarkStart w:id="2" w:name="OLE_LINK1"/>
      <w:bookmarkEnd w:id="1"/>
      <w:bookmarkEnd w:id="2"/>
      <w:r>
        <w:rPr>
          <w:rFonts w:ascii="Arial" w:hAnsi="Arial" w:cs="Arial"/>
          <w:sz w:val="18"/>
          <w:szCs w:val="18"/>
        </w:rPr>
        <w:t>высоким» датам заездов относятся Новый год и Рождество (период с 24 декабря по 12 января), а также период с 25 апреля по 12 мая.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1.4. Для некоторых направлений (стран) к «высокому» сезону могут быть дополнительный периоды, уточненную информацию которых Принципал заранее размещает на своем сайте.</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 Тарифы авиабилетов на чартерные авиарейсы, а также специальные тарифы Аэрофлота и иностранных компаний являются невозвратными.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1.6. В случае аннулирования заявки на бронирование туристского продукта агентское вознаграждение АГЕНТУ не выплачивается. Выплаченное агентское вознаграждение подлежит возврату или зачету ПРИНЦИПАЛУ в течение 3 (трех) дней с момента аннулирования заявки.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1.7. Условия аннулирования заявки на бронирование туристского продукта, определенные настоящим приложением, могут быть изменены ПРИНЦИПАЛОМ либо на весь срок действия настоящего Договора, либо на определенный период. Изменение условий аннулирования оформляется в форме письменного уведомления АГЕНТА, которое становится неотъемлемой частью настоящего Договора.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1.8. В период высокого сезона ПРИНЦИПАЛ имеет право дополнительно вводить специальные правила отказа от заказанных и забронированных туристских услуг, о которых Принципал обязан сообщить АГЕНТУ в письменном виде (в том числе - в подтверждении бронирования туристского продукта) заблаговременно, или размещает эту информацию на Интернет-сайте – </w:t>
      </w:r>
      <w:r w:rsidR="00053443" w:rsidRPr="00053443">
        <w:rPr>
          <w:rFonts w:ascii="Arial" w:hAnsi="Arial" w:cs="Arial"/>
          <w:color w:val="0000FF"/>
          <w:sz w:val="18"/>
          <w:szCs w:val="18"/>
          <w:u w:val="single"/>
        </w:rPr>
        <w:t>http</w:t>
      </w:r>
      <w:r w:rsidR="00053443" w:rsidRPr="00053443">
        <w:rPr>
          <w:rFonts w:ascii="Arial" w:hAnsi="Arial" w:cs="Arial"/>
          <w:color w:val="0000FF"/>
          <w:sz w:val="18"/>
          <w:szCs w:val="18"/>
          <w:u w:val="single"/>
          <w:lang w:val="en-US"/>
        </w:rPr>
        <w:t>s</w:t>
      </w:r>
      <w:r w:rsidR="00053443" w:rsidRPr="00053443">
        <w:rPr>
          <w:rFonts w:ascii="Arial" w:hAnsi="Arial" w:cs="Arial"/>
          <w:color w:val="0000FF"/>
          <w:sz w:val="18"/>
          <w:szCs w:val="18"/>
          <w:u w:val="single"/>
        </w:rPr>
        <w:t>://exaline.ru</w:t>
      </w:r>
      <w:r w:rsidR="00053443">
        <w:rPr>
          <w:rFonts w:ascii="Arial" w:hAnsi="Arial" w:cs="Arial"/>
          <w:color w:val="0000FF"/>
          <w:sz w:val="18"/>
          <w:szCs w:val="18"/>
          <w:u w:val="single"/>
        </w:rPr>
        <w:t>.</w:t>
      </w:r>
    </w:p>
    <w:p w:rsidR="00471F0A" w:rsidRDefault="00471F0A">
      <w:pPr>
        <w:jc w:val="both"/>
        <w:rPr>
          <w:rFonts w:ascii="Arial" w:hAnsi="Arial" w:cs="Arial"/>
          <w:sz w:val="18"/>
          <w:szCs w:val="18"/>
        </w:rPr>
      </w:pPr>
    </w:p>
    <w:p w:rsidR="00471F0A" w:rsidRPr="00865E24" w:rsidRDefault="00471F0A">
      <w:pPr>
        <w:jc w:val="both"/>
        <w:rPr>
          <w:rFonts w:ascii="Arial" w:hAnsi="Arial" w:cs="Arial"/>
          <w:sz w:val="18"/>
          <w:szCs w:val="18"/>
        </w:rPr>
      </w:pPr>
      <w:r>
        <w:rPr>
          <w:rFonts w:ascii="Arial" w:hAnsi="Arial" w:cs="Arial"/>
          <w:sz w:val="18"/>
          <w:szCs w:val="18"/>
        </w:rPr>
        <w:t>В случае введения названных правил они становятся неотъемлемой частью настоящего Договора.</w:t>
      </w:r>
    </w:p>
    <w:p w:rsidR="00471F0A" w:rsidRPr="00865E24" w:rsidRDefault="00471F0A">
      <w:pPr>
        <w:jc w:val="both"/>
        <w:rPr>
          <w:rFonts w:ascii="Arial" w:hAnsi="Arial" w:cs="Arial"/>
          <w:sz w:val="18"/>
          <w:szCs w:val="18"/>
        </w:rPr>
      </w:pPr>
    </w:p>
    <w:p w:rsidR="00471F0A" w:rsidRPr="00865E24" w:rsidRDefault="00471F0A">
      <w:pPr>
        <w:jc w:val="both"/>
        <w:rPr>
          <w:rFonts w:ascii="Arial" w:hAnsi="Arial" w:cs="Arial"/>
          <w:sz w:val="18"/>
          <w:szCs w:val="18"/>
        </w:rPr>
      </w:pPr>
    </w:p>
    <w:p w:rsidR="00471F0A" w:rsidRDefault="00471F0A">
      <w:pPr>
        <w:spacing w:before="28" w:after="28"/>
        <w:jc w:val="both"/>
        <w:rPr>
          <w:rFonts w:ascii="Arial" w:hAnsi="Arial" w:cs="Arial"/>
          <w:sz w:val="18"/>
          <w:szCs w:val="18"/>
        </w:rPr>
      </w:pPr>
      <w:r>
        <w:rPr>
          <w:rFonts w:ascii="Arial" w:hAnsi="Arial" w:cs="Arial"/>
          <w:b/>
          <w:bCs/>
          <w:sz w:val="18"/>
          <w:szCs w:val="18"/>
        </w:rPr>
        <w:t xml:space="preserve">от ПРИНИЦИПАЛА                                                                                          </w:t>
      </w:r>
      <w:r>
        <w:rPr>
          <w:rFonts w:ascii="Arial" w:hAnsi="Arial" w:cs="Arial"/>
          <w:b/>
          <w:bCs/>
          <w:sz w:val="18"/>
          <w:szCs w:val="18"/>
        </w:rPr>
        <w:tab/>
        <w:t>от АГЕНТА</w:t>
      </w:r>
    </w:p>
    <w:p w:rsidR="00471F0A" w:rsidRDefault="00471F0A">
      <w:pPr>
        <w:spacing w:before="28" w:after="2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___________________________                                                           ________________________________</w:t>
      </w:r>
    </w:p>
    <w:p w:rsidR="00471F0A" w:rsidRDefault="00471F0A">
      <w:pPr>
        <w:ind w:left="708"/>
        <w:jc w:val="both"/>
        <w:rPr>
          <w:rFonts w:ascii="Arial" w:hAnsi="Arial" w:cs="Arial"/>
          <w:b/>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lastRenderedPageBreak/>
        <w:t>ПРИЛОЖЕНИЕ №2</w:t>
      </w:r>
    </w:p>
    <w:p w:rsidR="00471F0A" w:rsidRDefault="00471F0A">
      <w:pPr>
        <w:pStyle w:val="BodyText2"/>
        <w:spacing w:before="28" w:after="28"/>
        <w:jc w:val="center"/>
        <w:rPr>
          <w:rFonts w:ascii="Arial" w:hAnsi="Arial" w:cs="Arial"/>
          <w:sz w:val="18"/>
          <w:szCs w:val="18"/>
        </w:rPr>
      </w:pPr>
      <w:r>
        <w:rPr>
          <w:rFonts w:ascii="Arial" w:hAnsi="Arial" w:cs="Arial"/>
          <w:sz w:val="18"/>
          <w:szCs w:val="18"/>
        </w:rPr>
        <w:t>К АГЕНТСКОМУ ДОГОВОРУ О ПРОДАЖЕ ТУРИСТСКИХ ПРОДУКТОВ</w:t>
      </w:r>
    </w:p>
    <w:p w:rsidR="00471F0A" w:rsidRDefault="00471F0A">
      <w:pPr>
        <w:pStyle w:val="BodyText2"/>
        <w:spacing w:before="28" w:after="28"/>
        <w:jc w:val="center"/>
        <w:rPr>
          <w:rFonts w:ascii="Arial" w:hAnsi="Arial" w:cs="Arial"/>
          <w:b/>
          <w:sz w:val="18"/>
          <w:szCs w:val="18"/>
        </w:rPr>
      </w:pPr>
      <w:r>
        <w:rPr>
          <w:rFonts w:ascii="Arial" w:hAnsi="Arial" w:cs="Arial"/>
          <w:sz w:val="18"/>
          <w:szCs w:val="18"/>
        </w:rPr>
        <w:t xml:space="preserve">№ ________ от «___» </w:t>
      </w:r>
      <w:r w:rsidRPr="00865E24">
        <w:rPr>
          <w:rFonts w:ascii="Arial" w:hAnsi="Arial" w:cs="Arial"/>
          <w:sz w:val="18"/>
          <w:szCs w:val="18"/>
        </w:rPr>
        <w:t>_______201_г.</w:t>
      </w:r>
    </w:p>
    <w:p w:rsidR="00471F0A" w:rsidRDefault="00471F0A">
      <w:pPr>
        <w:pStyle w:val="BodyText2"/>
        <w:jc w:val="both"/>
        <w:rPr>
          <w:rFonts w:ascii="Arial" w:hAnsi="Arial" w:cs="Arial"/>
          <w:b/>
          <w:sz w:val="18"/>
          <w:szCs w:val="18"/>
        </w:rPr>
      </w:pPr>
    </w:p>
    <w:p w:rsidR="00471F0A" w:rsidRDefault="00471F0A">
      <w:pPr>
        <w:pStyle w:val="BodyText2"/>
        <w:ind w:left="142" w:hanging="142"/>
        <w:jc w:val="both"/>
        <w:rPr>
          <w:rFonts w:ascii="Arial" w:hAnsi="Arial" w:cs="Arial"/>
          <w:b/>
          <w:sz w:val="18"/>
          <w:szCs w:val="18"/>
        </w:rPr>
      </w:pPr>
      <w:r>
        <w:rPr>
          <w:rFonts w:ascii="Arial" w:hAnsi="Arial" w:cs="Arial"/>
          <w:b/>
          <w:sz w:val="18"/>
          <w:szCs w:val="18"/>
        </w:rPr>
        <w:t>1. ОТЧЁТ АГЕНТА ___________________________ о продаже туристических путёвок ООО “ТК ЭКСАЛАЙН”</w:t>
      </w:r>
    </w:p>
    <w:p w:rsidR="00471F0A" w:rsidRDefault="00471F0A">
      <w:pPr>
        <w:pStyle w:val="BodyText2"/>
        <w:ind w:left="360"/>
        <w:jc w:val="both"/>
        <w:rPr>
          <w:rFonts w:ascii="Arial" w:hAnsi="Arial" w:cs="Arial"/>
          <w:b/>
          <w:sz w:val="18"/>
          <w:szCs w:val="18"/>
        </w:rPr>
      </w:pPr>
    </w:p>
    <w:tbl>
      <w:tblPr>
        <w:tblW w:w="9527" w:type="dxa"/>
        <w:tblInd w:w="10" w:type="dxa"/>
        <w:tblCellMar>
          <w:left w:w="0" w:type="dxa"/>
          <w:right w:w="0" w:type="dxa"/>
        </w:tblCellMar>
        <w:tblLook w:val="0000" w:firstRow="0" w:lastRow="0" w:firstColumn="0" w:lastColumn="0" w:noHBand="0" w:noVBand="0"/>
      </w:tblPr>
      <w:tblGrid>
        <w:gridCol w:w="2429"/>
        <w:gridCol w:w="1307"/>
        <w:gridCol w:w="1387"/>
        <w:gridCol w:w="1500"/>
        <w:gridCol w:w="1563"/>
        <w:gridCol w:w="1341"/>
      </w:tblGrid>
      <w:tr w:rsidR="00471F0A">
        <w:trPr>
          <w:trHeight w:val="689"/>
        </w:trPr>
        <w:tc>
          <w:tcPr>
            <w:tcW w:w="2429"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Туристическая путевка (фамилия туриста, дата заезда, страна пребывания)</w:t>
            </w:r>
          </w:p>
        </w:tc>
        <w:tc>
          <w:tcPr>
            <w:tcW w:w="1307"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Номер путевки</w:t>
            </w:r>
          </w:p>
        </w:tc>
        <w:tc>
          <w:tcPr>
            <w:tcW w:w="1387"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Стоимость путевки</w:t>
            </w:r>
          </w:p>
        </w:tc>
        <w:tc>
          <w:tcPr>
            <w:tcW w:w="1500"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К оплате поставщику</w:t>
            </w:r>
          </w:p>
        </w:tc>
        <w:tc>
          <w:tcPr>
            <w:tcW w:w="1563"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Агентское вознаграждение</w:t>
            </w:r>
          </w:p>
        </w:tc>
        <w:tc>
          <w:tcPr>
            <w:tcW w:w="1341" w:type="dxa"/>
            <w:tcBorders>
              <w:top w:val="single" w:sz="8" w:space="0" w:color="000000"/>
              <w:left w:val="single" w:sz="8" w:space="0" w:color="000000"/>
              <w:bottom w:val="single" w:sz="8" w:space="0" w:color="000000"/>
              <w:right w:val="single" w:sz="8" w:space="0" w:color="000000"/>
            </w:tcBorders>
          </w:tcPr>
          <w:p w:rsidR="00471F0A" w:rsidRDefault="00471F0A">
            <w:pPr>
              <w:pStyle w:val="BodyText2"/>
              <w:jc w:val="center"/>
            </w:pPr>
            <w:r>
              <w:rPr>
                <w:rFonts w:ascii="Arial" w:hAnsi="Arial" w:cs="Arial"/>
                <w:b/>
                <w:bCs/>
                <w:sz w:val="18"/>
                <w:szCs w:val="18"/>
              </w:rPr>
              <w:t>В т.ч. НДС</w:t>
            </w:r>
          </w:p>
        </w:tc>
      </w:tr>
      <w:tr w:rsidR="00471F0A">
        <w:trPr>
          <w:trHeight w:val="114"/>
        </w:trPr>
        <w:tc>
          <w:tcPr>
            <w:tcW w:w="2429"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307"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spacing w:line="114" w:lineRule="atLeast"/>
              <w:jc w:val="both"/>
              <w:rPr>
                <w:rFonts w:ascii="Arial" w:hAnsi="Arial" w:cs="Arial"/>
                <w:b/>
                <w:sz w:val="18"/>
                <w:szCs w:val="18"/>
              </w:rPr>
            </w:pPr>
          </w:p>
        </w:tc>
      </w:tr>
      <w:tr w:rsidR="00471F0A">
        <w:trPr>
          <w:trHeight w:val="124"/>
        </w:trPr>
        <w:tc>
          <w:tcPr>
            <w:tcW w:w="2429"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307"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spacing w:line="124" w:lineRule="atLeast"/>
              <w:jc w:val="both"/>
              <w:rPr>
                <w:rFonts w:ascii="Arial" w:hAnsi="Arial" w:cs="Arial"/>
                <w:b/>
                <w:sz w:val="18"/>
                <w:szCs w:val="18"/>
              </w:rPr>
            </w:pPr>
          </w:p>
        </w:tc>
      </w:tr>
      <w:tr w:rsidR="00471F0A">
        <w:trPr>
          <w:trHeight w:val="119"/>
        </w:trPr>
        <w:tc>
          <w:tcPr>
            <w:tcW w:w="2429"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307"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spacing w:line="119" w:lineRule="atLeast"/>
              <w:jc w:val="both"/>
              <w:rPr>
                <w:rFonts w:ascii="Arial" w:hAnsi="Arial" w:cs="Arial"/>
                <w:b/>
                <w:sz w:val="18"/>
                <w:szCs w:val="18"/>
              </w:rPr>
            </w:pPr>
          </w:p>
        </w:tc>
      </w:tr>
      <w:tr w:rsidR="00471F0A">
        <w:tc>
          <w:tcPr>
            <w:tcW w:w="2429"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07"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jc w:val="both"/>
              <w:rPr>
                <w:rFonts w:ascii="Arial" w:hAnsi="Arial" w:cs="Arial"/>
                <w:b/>
                <w:sz w:val="18"/>
                <w:szCs w:val="18"/>
              </w:rPr>
            </w:pPr>
          </w:p>
        </w:tc>
      </w:tr>
      <w:tr w:rsidR="00471F0A">
        <w:trPr>
          <w:trHeight w:val="651"/>
        </w:trPr>
        <w:tc>
          <w:tcPr>
            <w:tcW w:w="2429" w:type="dxa"/>
            <w:tcBorders>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ИТОГО</w:t>
            </w:r>
            <w:r>
              <w:rPr>
                <w:rFonts w:ascii="Arial" w:hAnsi="Arial" w:cs="Arial"/>
                <w:b/>
                <w:sz w:val="18"/>
                <w:szCs w:val="18"/>
                <w:lang w:val="en-US"/>
              </w:rPr>
              <w:t>:</w:t>
            </w:r>
          </w:p>
        </w:tc>
        <w:tc>
          <w:tcPr>
            <w:tcW w:w="1307"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jc w:val="both"/>
              <w:rPr>
                <w:rFonts w:ascii="Arial" w:hAnsi="Arial" w:cs="Arial"/>
                <w:b/>
                <w:sz w:val="18"/>
                <w:szCs w:val="18"/>
              </w:rPr>
            </w:pPr>
          </w:p>
        </w:tc>
      </w:tr>
    </w:tbl>
    <w:p w:rsidR="00471F0A" w:rsidRDefault="00471F0A">
      <w:pPr>
        <w:pStyle w:val="BodyText2"/>
        <w:jc w:val="both"/>
      </w:pPr>
    </w:p>
    <w:p w:rsidR="00471F0A" w:rsidRDefault="00471F0A">
      <w:pPr>
        <w:spacing w:before="28" w:after="28"/>
        <w:jc w:val="both"/>
        <w:rPr>
          <w:rFonts w:ascii="Arial" w:hAnsi="Arial" w:cs="Arial"/>
          <w:sz w:val="18"/>
          <w:szCs w:val="18"/>
        </w:rPr>
      </w:pPr>
      <w:r>
        <w:rPr>
          <w:rFonts w:ascii="Arial" w:hAnsi="Arial" w:cs="Arial"/>
          <w:b/>
          <w:bCs/>
          <w:sz w:val="18"/>
          <w:szCs w:val="18"/>
        </w:rPr>
        <w:t>ПРИНИЦИПАЛ: ООО “ТК ЭКСАЛА</w:t>
      </w:r>
      <w:r w:rsidR="00053443">
        <w:rPr>
          <w:rFonts w:ascii="Arial" w:hAnsi="Arial" w:cs="Arial"/>
          <w:b/>
          <w:bCs/>
          <w:sz w:val="18"/>
          <w:szCs w:val="18"/>
        </w:rPr>
        <w:t>ЙН”</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АГЕНТ:</w:t>
      </w: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w:t>
      </w:r>
      <w:r>
        <w:rPr>
          <w:rFonts w:ascii="Arial" w:hAnsi="Arial" w:cs="Arial"/>
          <w:sz w:val="18"/>
          <w:szCs w:val="18"/>
        </w:rPr>
        <w:t xml:space="preserve"> Дао О.В.                                                     __</w:t>
      </w:r>
      <w:r>
        <w:rPr>
          <w:rFonts w:ascii="Arial" w:hAnsi="Arial" w:cs="Arial"/>
          <w:sz w:val="18"/>
          <w:szCs w:val="18"/>
          <w:u w:val="single"/>
        </w:rPr>
        <w:tab/>
      </w:r>
      <w:r>
        <w:rPr>
          <w:rFonts w:ascii="Arial" w:hAnsi="Arial" w:cs="Arial"/>
          <w:sz w:val="18"/>
          <w:szCs w:val="18"/>
          <w:u w:val="single"/>
        </w:rPr>
        <w:tab/>
        <w:t xml:space="preserve"> </w:t>
      </w:r>
      <w:r w:rsidRPr="00865E24">
        <w:rPr>
          <w:rFonts w:ascii="Arial" w:hAnsi="Arial" w:cs="Arial"/>
          <w:sz w:val="18"/>
          <w:szCs w:val="18"/>
          <w:u w:val="single"/>
        </w:rPr>
        <w:t>/</w:t>
      </w:r>
      <w:r>
        <w:rPr>
          <w:rFonts w:ascii="Arial" w:hAnsi="Arial" w:cs="Arial"/>
          <w:sz w:val="18"/>
          <w:szCs w:val="18"/>
        </w:rPr>
        <w:t>(                              )</w:t>
      </w:r>
    </w:p>
    <w:p w:rsidR="00471F0A" w:rsidRDefault="00471F0A">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r>
        <w:rPr>
          <w:rFonts w:ascii="Arial" w:hAnsi="Arial" w:cs="Arial"/>
          <w:sz w:val="18"/>
          <w:szCs w:val="18"/>
        </w:rPr>
        <w:t xml:space="preserve">«__» </w:t>
      </w:r>
      <w:r w:rsidRPr="00865E24">
        <w:rPr>
          <w:rFonts w:ascii="Arial" w:hAnsi="Arial" w:cs="Arial"/>
          <w:sz w:val="18"/>
          <w:szCs w:val="18"/>
        </w:rPr>
        <w:t>____________201_г.</w:t>
      </w: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b/>
          <w:sz w:val="18"/>
          <w:szCs w:val="18"/>
        </w:rPr>
      </w:pPr>
    </w:p>
    <w:p w:rsidR="00471F0A" w:rsidRDefault="00471F0A">
      <w:pPr>
        <w:spacing w:before="28" w:after="28"/>
        <w:jc w:val="center"/>
        <w:rPr>
          <w:rFonts w:ascii="Arial" w:hAnsi="Arial" w:cs="Arial"/>
          <w:b/>
          <w:sz w:val="18"/>
          <w:szCs w:val="18"/>
        </w:rPr>
      </w:pPr>
      <w:r>
        <w:rPr>
          <w:rFonts w:ascii="Arial" w:hAnsi="Arial" w:cs="Arial"/>
          <w:b/>
          <w:sz w:val="18"/>
          <w:szCs w:val="18"/>
        </w:rPr>
        <w:t>АКТ</w:t>
      </w:r>
    </w:p>
    <w:p w:rsidR="00471F0A" w:rsidRDefault="00471F0A">
      <w:pPr>
        <w:spacing w:before="28" w:after="28"/>
        <w:jc w:val="center"/>
        <w:rPr>
          <w:rFonts w:ascii="Arial" w:hAnsi="Arial" w:cs="Arial"/>
          <w:b/>
          <w:sz w:val="18"/>
          <w:szCs w:val="18"/>
        </w:rPr>
      </w:pPr>
    </w:p>
    <w:p w:rsidR="00471F0A" w:rsidRDefault="00471F0A">
      <w:pPr>
        <w:spacing w:before="28" w:after="28"/>
        <w:jc w:val="both"/>
        <w:rPr>
          <w:rFonts w:ascii="Arial" w:hAnsi="Arial" w:cs="Arial"/>
          <w:sz w:val="18"/>
          <w:szCs w:val="18"/>
        </w:rPr>
      </w:pPr>
      <w:r>
        <w:rPr>
          <w:rFonts w:ascii="Arial" w:hAnsi="Arial" w:cs="Arial"/>
          <w:sz w:val="18"/>
          <w:szCs w:val="18"/>
        </w:rPr>
        <w:t>Мы, нижеподписавшиеся, представитель Принципала в лице Генерального директора Дао О.В., действующего на основании Устава с одной стороны, и представитель Агента в лице _____________________ ____________________________, действующего на основании Устава, с другой стороны составили настоящий отчет о том, что:</w:t>
      </w:r>
    </w:p>
    <w:p w:rsidR="00471F0A" w:rsidRDefault="00471F0A">
      <w:pPr>
        <w:spacing w:before="28" w:after="28"/>
        <w:jc w:val="both"/>
        <w:rPr>
          <w:rFonts w:ascii="Arial" w:hAnsi="Arial" w:cs="Arial"/>
          <w:sz w:val="18"/>
          <w:szCs w:val="18"/>
        </w:rPr>
      </w:pPr>
      <w:r>
        <w:rPr>
          <w:rFonts w:ascii="Arial" w:hAnsi="Arial" w:cs="Arial"/>
          <w:sz w:val="18"/>
          <w:szCs w:val="18"/>
        </w:rPr>
        <w:t>Агентом оказаны услуги по реализации туристического продукта на общую сумму  ___________ - рублей,</w:t>
      </w:r>
    </w:p>
    <w:p w:rsidR="00471F0A" w:rsidRDefault="00471F0A">
      <w:pPr>
        <w:spacing w:before="28" w:after="28"/>
        <w:jc w:val="both"/>
        <w:rPr>
          <w:rFonts w:ascii="Arial" w:hAnsi="Arial" w:cs="Arial"/>
          <w:sz w:val="18"/>
          <w:szCs w:val="18"/>
        </w:rPr>
      </w:pPr>
      <w:r>
        <w:rPr>
          <w:rFonts w:ascii="Arial" w:hAnsi="Arial" w:cs="Arial"/>
          <w:sz w:val="18"/>
          <w:szCs w:val="18"/>
        </w:rPr>
        <w:t>агентское вознаграждение ____________ - рублей, в т.ч. НДС 18% -</w:t>
      </w:r>
    </w:p>
    <w:p w:rsidR="00471F0A" w:rsidRDefault="00471F0A">
      <w:pPr>
        <w:spacing w:before="28" w:after="28"/>
        <w:jc w:val="both"/>
        <w:rPr>
          <w:rFonts w:ascii="Arial" w:hAnsi="Arial" w:cs="Arial"/>
          <w:sz w:val="18"/>
          <w:szCs w:val="18"/>
        </w:rPr>
      </w:pPr>
      <w:r>
        <w:rPr>
          <w:rFonts w:ascii="Arial" w:hAnsi="Arial" w:cs="Arial"/>
          <w:sz w:val="18"/>
          <w:szCs w:val="18"/>
        </w:rPr>
        <w:t>Настоящий отчет свидетельствует о выполненной услуге. Стороны претензий друг к другу не имеют.</w:t>
      </w: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sz w:val="18"/>
          <w:szCs w:val="18"/>
        </w:rPr>
      </w:pPr>
      <w:r>
        <w:rPr>
          <w:rFonts w:ascii="Arial" w:hAnsi="Arial" w:cs="Arial"/>
          <w:b/>
          <w:bCs/>
          <w:sz w:val="18"/>
          <w:szCs w:val="18"/>
        </w:rPr>
        <w:t xml:space="preserve">ПРИНИЦИПАЛ: ООО “ТК ЭКСАЛАЙН”                                                          </w:t>
      </w:r>
      <w:r>
        <w:rPr>
          <w:rFonts w:ascii="Arial" w:hAnsi="Arial" w:cs="Arial"/>
          <w:b/>
          <w:bCs/>
          <w:sz w:val="18"/>
          <w:szCs w:val="18"/>
        </w:rPr>
        <w:tab/>
        <w:t>АГЕНТ:</w:t>
      </w: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(Дао О.В.)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___________)</w:t>
      </w:r>
    </w:p>
    <w:p w:rsidR="00471F0A" w:rsidRDefault="00471F0A">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r>
        <w:rPr>
          <w:rFonts w:ascii="Arial" w:hAnsi="Arial" w:cs="Arial"/>
          <w:sz w:val="18"/>
          <w:szCs w:val="18"/>
        </w:rPr>
        <w:t>«___» ____________201_ г.</w:t>
      </w:r>
    </w:p>
    <w:p w:rsidR="00471F0A" w:rsidRDefault="00471F0A">
      <w:pPr>
        <w:rPr>
          <w:rFonts w:ascii="Arial" w:hAnsi="Arial" w:cs="Arial"/>
          <w:sz w:val="18"/>
          <w:szCs w:val="18"/>
        </w:rPr>
      </w:pPr>
    </w:p>
    <w:p w:rsidR="00471F0A" w:rsidRDefault="00471F0A"/>
    <w:p w:rsidR="00471F0A" w:rsidRDefault="00471F0A"/>
    <w:p w:rsidR="00471F0A" w:rsidRDefault="00471F0A"/>
    <w:p w:rsidR="00471F0A" w:rsidRDefault="00471F0A"/>
    <w:sectPr w:rsidR="00471F0A" w:rsidSect="005B10B1">
      <w:footerReference w:type="default" r:id="rId7"/>
      <w:headerReference w:type="first" r:id="rId8"/>
      <w:pgSz w:w="11906" w:h="16838"/>
      <w:pgMar w:top="1405" w:right="850" w:bottom="1418" w:left="1620" w:header="805"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FC" w:rsidRDefault="00B66DFC">
      <w:r>
        <w:separator/>
      </w:r>
    </w:p>
  </w:endnote>
  <w:endnote w:type="continuationSeparator" w:id="0">
    <w:p w:rsidR="00B66DFC" w:rsidRDefault="00B6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0A" w:rsidRDefault="00471F0A">
    <w:pPr>
      <w:spacing w:before="28" w:after="28"/>
      <w:jc w:val="both"/>
    </w:pPr>
    <w:r>
      <w:rPr>
        <w:rFonts w:ascii="Arial" w:hAnsi="Arial" w:cs="Arial"/>
        <w:sz w:val="18"/>
        <w:szCs w:val="18"/>
      </w:rPr>
      <w:t>ПРИНЦИПАЛ___________                                                                                                        АГЕНТ_____________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FC" w:rsidRDefault="00B66DFC">
      <w:r>
        <w:separator/>
      </w:r>
    </w:p>
  </w:footnote>
  <w:footnote w:type="continuationSeparator" w:id="0">
    <w:p w:rsidR="00B66DFC" w:rsidRDefault="00B6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B1" w:rsidRPr="00A520D4" w:rsidRDefault="005B10B1" w:rsidP="005B10B1">
    <w:pPr>
      <w:pStyle w:val="ab"/>
      <w:tabs>
        <w:tab w:val="center" w:pos="6187"/>
        <w:tab w:val="right" w:pos="8647"/>
        <w:tab w:val="left" w:pos="10205"/>
      </w:tabs>
      <w:ind w:right="-1"/>
      <w:jc w:val="right"/>
      <w:rPr>
        <w:rFonts w:ascii="Arial" w:hAnsi="Arial" w:cs="Arial"/>
        <w:b/>
        <w:color w:val="C00000"/>
      </w:rPr>
    </w:pPr>
    <w:r>
      <w:rPr>
        <w:noProof/>
      </w:rPr>
      <w:drawing>
        <wp:anchor distT="0" distB="0" distL="114300" distR="114300" simplePos="0" relativeHeight="251659264" behindDoc="1" locked="0" layoutInCell="1" allowOverlap="1" wp14:anchorId="0E295641" wp14:editId="62DEA6D9">
          <wp:simplePos x="0" y="0"/>
          <wp:positionH relativeFrom="column">
            <wp:posOffset>1905</wp:posOffset>
          </wp:positionH>
          <wp:positionV relativeFrom="paragraph">
            <wp:posOffset>1905</wp:posOffset>
          </wp:positionV>
          <wp:extent cx="1932305" cy="436880"/>
          <wp:effectExtent l="0" t="0" r="0" b="1270"/>
          <wp:wrapTight wrapText="bothSides">
            <wp:wrapPolygon edited="0">
              <wp:start x="1065" y="0"/>
              <wp:lineTo x="0" y="2826"/>
              <wp:lineTo x="0" y="17895"/>
              <wp:lineTo x="1065" y="20721"/>
              <wp:lineTo x="3620" y="20721"/>
              <wp:lineTo x="21295" y="19779"/>
              <wp:lineTo x="21295" y="942"/>
              <wp:lineTo x="3620" y="0"/>
              <wp:lineTo x="106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line_Logo_long_1000x226.png"/>
                  <pic:cNvPicPr/>
                </pic:nvPicPr>
                <pic:blipFill>
                  <a:blip r:embed="rId1">
                    <a:extLst>
                      <a:ext uri="{28A0092B-C50C-407E-A947-70E740481C1C}">
                        <a14:useLocalDpi xmlns:a14="http://schemas.microsoft.com/office/drawing/2010/main" val="0"/>
                      </a:ext>
                    </a:extLst>
                  </a:blip>
                  <a:stretch>
                    <a:fillRect/>
                  </a:stretch>
                </pic:blipFill>
                <pic:spPr>
                  <a:xfrm>
                    <a:off x="0" y="0"/>
                    <a:ext cx="1932305" cy="4368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0"/>
        <w:szCs w:val="20"/>
      </w:rPr>
      <w:t xml:space="preserve">   </w:t>
    </w:r>
    <w:r w:rsidRPr="00A520D4">
      <w:rPr>
        <w:rFonts w:ascii="Arial" w:hAnsi="Arial" w:cs="Arial"/>
        <w:b/>
        <w:color w:val="C00000"/>
      </w:rPr>
      <w:t xml:space="preserve">ООО </w:t>
    </w:r>
    <w:r>
      <w:rPr>
        <w:rFonts w:ascii="Arial" w:hAnsi="Arial" w:cs="Arial"/>
        <w:b/>
        <w:color w:val="C00000"/>
      </w:rPr>
      <w:t>ТК</w:t>
    </w:r>
    <w:r w:rsidRPr="00A520D4">
      <w:rPr>
        <w:rFonts w:ascii="Arial" w:hAnsi="Arial" w:cs="Arial"/>
        <w:b/>
        <w:color w:val="C00000"/>
      </w:rPr>
      <w:t xml:space="preserve"> «ЭКСАЛАЙН»</w:t>
    </w:r>
  </w:p>
  <w:p w:rsidR="005B10B1" w:rsidRPr="00A520D4" w:rsidRDefault="005B10B1" w:rsidP="005B10B1">
    <w:pPr>
      <w:tabs>
        <w:tab w:val="left" w:pos="501"/>
        <w:tab w:val="center" w:pos="6187"/>
        <w:tab w:val="right" w:pos="10205"/>
      </w:tabs>
      <w:ind w:right="-1"/>
      <w:jc w:val="right"/>
      <w:rPr>
        <w:rFonts w:ascii="Arial" w:hAnsi="Arial" w:cs="Arial"/>
        <w:b/>
        <w:sz w:val="18"/>
        <w:szCs w:val="18"/>
      </w:rPr>
    </w:pPr>
    <w:r>
      <w:rPr>
        <w:rFonts w:ascii="Arial" w:hAnsi="Arial" w:cs="Arial"/>
        <w:b/>
        <w:color w:val="7F7F7F"/>
        <w:sz w:val="16"/>
        <w:szCs w:val="16"/>
      </w:rPr>
      <w:tab/>
    </w:r>
    <w:r w:rsidRPr="00A520D4">
      <w:rPr>
        <w:rFonts w:ascii="Arial" w:hAnsi="Arial" w:cs="Arial"/>
        <w:b/>
        <w:sz w:val="18"/>
        <w:szCs w:val="18"/>
      </w:rPr>
      <w:t>Тел.: +7 (958) 544-54-10; Факс: +7 (863) 295-85-39</w:t>
    </w:r>
  </w:p>
  <w:p w:rsidR="005B10B1" w:rsidRPr="00A520D4" w:rsidRDefault="005B10B1" w:rsidP="005B10B1">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 xml:space="preserve">Россия, 344064, г. </w:t>
    </w:r>
    <w:proofErr w:type="spellStart"/>
    <w:r w:rsidRPr="00A520D4">
      <w:rPr>
        <w:rFonts w:ascii="Arial" w:hAnsi="Arial" w:cs="Arial"/>
        <w:b/>
        <w:sz w:val="18"/>
        <w:szCs w:val="18"/>
      </w:rPr>
      <w:t>Ростов</w:t>
    </w:r>
    <w:proofErr w:type="spellEnd"/>
    <w:r w:rsidRPr="00A520D4">
      <w:rPr>
        <w:rFonts w:ascii="Arial" w:hAnsi="Arial" w:cs="Arial"/>
        <w:b/>
        <w:sz w:val="18"/>
        <w:szCs w:val="18"/>
      </w:rPr>
      <w:t>-на-Дону, ул. Вавилова 49, оф. 214</w:t>
    </w:r>
  </w:p>
  <w:p w:rsidR="005B10B1" w:rsidRPr="00A520D4" w:rsidRDefault="005B10B1" w:rsidP="005B10B1">
    <w:pPr>
      <w:tabs>
        <w:tab w:val="center" w:pos="6187"/>
        <w:tab w:val="right" w:pos="8647"/>
        <w:tab w:val="left" w:pos="10205"/>
      </w:tabs>
      <w:ind w:right="-1"/>
      <w:jc w:val="right"/>
      <w:rPr>
        <w:rFonts w:ascii="Arial" w:hAnsi="Arial" w:cs="Arial"/>
        <w:b/>
        <w:sz w:val="18"/>
        <w:szCs w:val="18"/>
      </w:rPr>
    </w:pPr>
    <w:r w:rsidRPr="00A520D4">
      <w:rPr>
        <w:rFonts w:ascii="Arial" w:hAnsi="Arial" w:cs="Arial"/>
        <w:b/>
        <w:sz w:val="18"/>
        <w:szCs w:val="18"/>
      </w:rPr>
      <w:t>Единый федеральный реестр туроператоров РТО 017410</w:t>
    </w:r>
  </w:p>
  <w:p w:rsidR="005B10B1" w:rsidRPr="005B10B1" w:rsidRDefault="005B10B1" w:rsidP="005B10B1">
    <w:pPr>
      <w:pStyle w:val="ab"/>
      <w:jc w:val="right"/>
      <w:rPr>
        <w:lang w:val="en-US"/>
      </w:rPr>
    </w:pPr>
    <w:r w:rsidRPr="00545F84">
      <w:rPr>
        <w:rFonts w:ascii="Arial" w:hAnsi="Arial" w:cs="Arial"/>
        <w:b/>
        <w:sz w:val="18"/>
        <w:szCs w:val="18"/>
        <w:lang w:val="en-US"/>
      </w:rPr>
      <w:t>Website: ExaLine.ru | Email: info@exaline.ru</w:t>
    </w:r>
  </w:p>
  <w:p w:rsidR="005B10B1" w:rsidRPr="005B10B1" w:rsidRDefault="005B10B1">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64A75"/>
    <w:multiLevelType w:val="multilevel"/>
    <w:tmpl w:val="55964A75"/>
    <w:name w:val="WW8Num1"/>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964A76"/>
    <w:multiLevelType w:val="multilevel"/>
    <w:tmpl w:val="55964A76"/>
    <w:name w:val="WW8Num2"/>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5964A77"/>
    <w:multiLevelType w:val="multilevel"/>
    <w:tmpl w:val="55964A77"/>
    <w:name w:val="WW8Num3"/>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gutterAtTop/>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24"/>
    <w:rsid w:val="00053443"/>
    <w:rsid w:val="00471F0A"/>
    <w:rsid w:val="0050540A"/>
    <w:rsid w:val="005B10B1"/>
    <w:rsid w:val="00865E24"/>
    <w:rsid w:val="00B66DFC"/>
    <w:rsid w:val="00B816E0"/>
    <w:rsid w:val="00CE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black" angle="90"/>
      <v:stroke weight="1pt"/>
      <v:textbox inset="2.8pt,2.8pt,2.8pt,2.8pt"/>
    </o:shapedefaults>
    <o:shapelayout v:ext="edit">
      <o:idmap v:ext="edit" data="1"/>
    </o:shapelayout>
  </w:shapeDefaults>
  <w:doNotEmbedSmartTags/>
  <w:decimalSymbol w:val=","/>
  <w:listSeparator w:val=";"/>
  <w14:docId w14:val="4F19D232"/>
  <w15:chartTrackingRefBased/>
  <w15:docId w15:val="{90E7704F-09D7-4907-9A2D-BE8EA14F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Arial" w:eastAsia="SimSun" w:hAnsi="Arial" w:cs="Tahoma"/>
      <w:sz w:val="28"/>
      <w:szCs w:val="28"/>
    </w:rPr>
  </w:style>
  <w:style w:type="paragraph" w:styleId="a3">
    <w:name w:val="Body Text"/>
    <w:basedOn w:val="a"/>
    <w:pPr>
      <w:spacing w:before="28" w:after="28"/>
    </w:pPr>
  </w:style>
  <w:style w:type="paragraph" w:styleId="a4">
    <w:name w:val="List"/>
    <w:basedOn w:val="a3"/>
    <w:rPr>
      <w:rFonts w:cs="Tahoma"/>
    </w:rPr>
  </w:style>
  <w:style w:type="paragraph" w:customStyle="1" w:styleId="a5">
    <w:name w:val="Название*"/>
    <w:basedOn w:val="a"/>
    <w:pPr>
      <w:suppressLineNumbers/>
      <w:spacing w:before="120" w:after="120"/>
    </w:pPr>
    <w:rPr>
      <w:rFonts w:cs="Mangal"/>
      <w:i/>
    </w:rPr>
  </w:style>
  <w:style w:type="paragraph" w:customStyle="1" w:styleId="a6">
    <w:name w:val="Указатель*"/>
    <w:basedOn w:val="a"/>
    <w:pPr>
      <w:suppressLineNumbers/>
    </w:pPr>
    <w:rPr>
      <w:rFonts w:cs="Mangal"/>
    </w:rPr>
  </w:style>
  <w:style w:type="paragraph" w:customStyle="1" w:styleId="10">
    <w:name w:val="Название1"/>
    <w:basedOn w:val="a"/>
    <w:pPr>
      <w:suppressLineNumbers/>
      <w:spacing w:before="120" w:after="120"/>
    </w:pPr>
    <w:rPr>
      <w:rFonts w:cs="Tahoma"/>
      <w:i/>
    </w:rPr>
  </w:style>
  <w:style w:type="paragraph" w:customStyle="1" w:styleId="11">
    <w:name w:val="Указатель1"/>
    <w:basedOn w:val="a"/>
    <w:pPr>
      <w:suppressLineNumbers/>
    </w:pPr>
    <w:rPr>
      <w:rFonts w:cs="Tahoma"/>
    </w:rPr>
  </w:style>
  <w:style w:type="paragraph" w:styleId="a7">
    <w:name w:val="Title"/>
    <w:basedOn w:val="1"/>
    <w:next w:val="a8"/>
    <w:qFormat/>
  </w:style>
  <w:style w:type="paragraph" w:styleId="a8">
    <w:name w:val="Subtitle"/>
    <w:basedOn w:val="1"/>
    <w:next w:val="a3"/>
    <w:qFormat/>
    <w:pPr>
      <w:jc w:val="center"/>
    </w:pPr>
    <w:rPr>
      <w:i/>
    </w:rPr>
  </w:style>
  <w:style w:type="paragraph" w:styleId="a9">
    <w:name w:val="Body Text Indent"/>
    <w:basedOn w:val="a"/>
    <w:pPr>
      <w:spacing w:before="28" w:after="28"/>
      <w:ind w:left="283"/>
    </w:pPr>
  </w:style>
  <w:style w:type="paragraph" w:customStyle="1" w:styleId="BodyText2">
    <w:name w:val="Body Text 2*"/>
    <w:basedOn w:val="a"/>
  </w:style>
  <w:style w:type="paragraph" w:styleId="aa">
    <w:name w:val="footer"/>
    <w:basedOn w:val="a"/>
    <w:pPr>
      <w:suppressLineNumbers/>
      <w:tabs>
        <w:tab w:val="center" w:pos="4718"/>
        <w:tab w:val="right" w:pos="9435"/>
      </w:tabs>
    </w:pPr>
  </w:style>
  <w:style w:type="paragraph" w:styleId="ab">
    <w:name w:val="header"/>
    <w:basedOn w:val="a"/>
    <w:uiPriority w:val="6"/>
    <w:pPr>
      <w:suppressLineNumbers/>
      <w:tabs>
        <w:tab w:val="center" w:pos="4718"/>
        <w:tab w:val="right" w:pos="943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rPr>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basedOn w:val="a0"/>
  </w:style>
  <w:style w:type="character" w:customStyle="1" w:styleId="WW8Num4z1">
    <w:name w:val="WW8Num4z1"/>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ae">
    <w:name w:val="Основной шрифт абзаца*"/>
    <w:basedOn w:val="a0"/>
  </w:style>
  <w:style w:type="character" w:customStyle="1" w:styleId="Absatz-Standardschriftart">
    <w:name w:val="Absatz-Standardschriftart"/>
    <w:basedOn w:val="a0"/>
  </w:style>
  <w:style w:type="character" w:customStyle="1" w:styleId="WW-Absatz-Standardschriftart">
    <w:name w:val="WW-Absatz-Standardschriftart"/>
    <w:basedOn w:val="a0"/>
  </w:style>
  <w:style w:type="character" w:customStyle="1" w:styleId="WW-Absatz-Standardschriftart1">
    <w:name w:val="WW-Absatz-Standardschriftart1"/>
    <w:basedOn w:val="a0"/>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DefaultParagraphFont">
    <w:name w:val="Default Paragraph Font*"/>
    <w:basedOn w:val="a0"/>
  </w:style>
  <w:style w:type="character" w:styleId="af">
    <w:name w:val="Hyperlink"/>
    <w:rPr>
      <w:color w:val="0000FF"/>
      <w:u w:val="single"/>
    </w:rPr>
  </w:style>
  <w:style w:type="character" w:customStyle="1" w:styleId="af0">
    <w:name w:val="Символ нумерации"/>
    <w:basedOn w:val="a0"/>
  </w:style>
  <w:style w:type="paragraph" w:customStyle="1" w:styleId="F9E977197262459AB16AE09F8A4F0155">
    <w:name w:val="F9E977197262459AB16AE09F8A4F0155"/>
    <w:uiPriority w:val="4"/>
    <w:rsid w:val="005B10B1"/>
    <w:pPr>
      <w:spacing w:after="200"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5871</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subject/>
  <dc:creator>ТК ЭКСАЛАЙН</dc:creator>
  <cp:keywords/>
  <dc:description/>
  <cp:lastModifiedBy>DHN</cp:lastModifiedBy>
  <cp:revision>3</cp:revision>
  <cp:lastPrinted>1899-12-31T21:00:00Z</cp:lastPrinted>
  <dcterms:created xsi:type="dcterms:W3CDTF">2018-11-28T12:02:00Z</dcterms:created>
  <dcterms:modified xsi:type="dcterms:W3CDTF">2019-09-09T11:02:00Z</dcterms:modified>
</cp:coreProperties>
</file>